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690E" w:rsidRPr="002900D0" w:rsidRDefault="002C1867" w:rsidP="002C1867">
      <w:pPr>
        <w:widowControl w:val="0"/>
        <w:spacing w:after="0"/>
        <w:jc w:val="center"/>
        <w:rPr>
          <w:rFonts w:ascii="Times New Roman" w:hAnsi="Times New Roman"/>
          <w:b/>
          <w:noProof/>
          <w:spacing w:val="19"/>
          <w:sz w:val="28"/>
          <w:szCs w:val="28"/>
        </w:rPr>
      </w:pPr>
      <w:r>
        <w:rPr>
          <w:rFonts w:ascii="Times New Roman" w:hAnsi="Times New Roman"/>
          <w:b/>
          <w:noProof/>
          <w:spacing w:val="19"/>
          <w:sz w:val="28"/>
          <w:szCs w:val="28"/>
        </w:rPr>
        <w:t xml:space="preserve">                                   </w:t>
      </w:r>
      <w:r w:rsidR="0090690E" w:rsidRPr="002900D0">
        <w:rPr>
          <w:rFonts w:ascii="Times New Roman" w:hAnsi="Times New Roman"/>
          <w:b/>
          <w:noProof/>
          <w:spacing w:val="19"/>
          <w:sz w:val="28"/>
          <w:szCs w:val="28"/>
        </w:rPr>
        <w:drawing>
          <wp:inline distT="0" distB="0" distL="0" distR="0">
            <wp:extent cx="669925" cy="733425"/>
            <wp:effectExtent l="0" t="0" r="0" b="9525"/>
            <wp:docPr id="2" name="Рисунок 2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92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  <w:noProof/>
          <w:spacing w:val="19"/>
          <w:sz w:val="28"/>
          <w:szCs w:val="28"/>
        </w:rPr>
        <w:t xml:space="preserve">  </w:t>
      </w:r>
      <w:r w:rsidR="0044748D">
        <w:rPr>
          <w:rFonts w:ascii="Times New Roman" w:hAnsi="Times New Roman"/>
          <w:b/>
          <w:noProof/>
          <w:spacing w:val="19"/>
          <w:sz w:val="28"/>
          <w:szCs w:val="28"/>
        </w:rPr>
        <w:t xml:space="preserve">                        пр</w:t>
      </w:r>
      <w:r>
        <w:rPr>
          <w:rFonts w:ascii="Times New Roman" w:hAnsi="Times New Roman"/>
          <w:b/>
          <w:noProof/>
          <w:spacing w:val="19"/>
          <w:sz w:val="28"/>
          <w:szCs w:val="28"/>
        </w:rPr>
        <w:t>оект</w:t>
      </w:r>
    </w:p>
    <w:p w:rsidR="00A46A1F" w:rsidRPr="002900D0" w:rsidRDefault="00A46A1F" w:rsidP="002C1867">
      <w:pPr>
        <w:widowControl w:val="0"/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90690E" w:rsidRPr="00AB30DA" w:rsidRDefault="0090690E" w:rsidP="002C1867">
      <w:pPr>
        <w:widowControl w:val="0"/>
        <w:spacing w:after="0"/>
        <w:jc w:val="center"/>
        <w:rPr>
          <w:rFonts w:ascii="Times New Roman" w:hAnsi="Times New Roman"/>
          <w:b/>
          <w:sz w:val="32"/>
          <w:szCs w:val="32"/>
        </w:rPr>
      </w:pPr>
      <w:r w:rsidRPr="00AB30DA">
        <w:rPr>
          <w:rFonts w:ascii="Times New Roman" w:hAnsi="Times New Roman"/>
          <w:b/>
          <w:sz w:val="32"/>
          <w:szCs w:val="32"/>
        </w:rPr>
        <w:t>Д У М А</w:t>
      </w:r>
    </w:p>
    <w:p w:rsidR="0090690E" w:rsidRPr="002900D0" w:rsidRDefault="0090690E" w:rsidP="002C1867">
      <w:pPr>
        <w:widowControl w:val="0"/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2900D0">
        <w:rPr>
          <w:rFonts w:ascii="Times New Roman" w:hAnsi="Times New Roman"/>
          <w:b/>
          <w:sz w:val="28"/>
          <w:szCs w:val="28"/>
        </w:rPr>
        <w:t>ГОРОДСКОГО ОКРУГА ПОХВИСТНЕВО</w:t>
      </w:r>
    </w:p>
    <w:p w:rsidR="0090690E" w:rsidRPr="002900D0" w:rsidRDefault="0090690E" w:rsidP="002C1867">
      <w:pPr>
        <w:widowControl w:val="0"/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2900D0">
        <w:rPr>
          <w:rFonts w:ascii="Times New Roman" w:hAnsi="Times New Roman"/>
          <w:b/>
          <w:sz w:val="28"/>
          <w:szCs w:val="28"/>
        </w:rPr>
        <w:t>САМАРСКОЙ ОБЛАСТИ</w:t>
      </w:r>
    </w:p>
    <w:p w:rsidR="0090690E" w:rsidRPr="002900D0" w:rsidRDefault="0044748D" w:rsidP="002C1867">
      <w:pPr>
        <w:widowControl w:val="0"/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СЕДЬМОГО</w:t>
      </w:r>
      <w:r w:rsidR="0090690E" w:rsidRPr="002900D0">
        <w:rPr>
          <w:rFonts w:ascii="Times New Roman" w:hAnsi="Times New Roman"/>
          <w:b/>
          <w:sz w:val="28"/>
          <w:szCs w:val="28"/>
        </w:rPr>
        <w:t xml:space="preserve"> СОЗЫВА</w:t>
      </w:r>
    </w:p>
    <w:p w:rsidR="0090690E" w:rsidRPr="002900D0" w:rsidRDefault="0090690E" w:rsidP="002C1867">
      <w:pPr>
        <w:widowControl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90690E" w:rsidRPr="002900D0" w:rsidRDefault="0090690E" w:rsidP="002C1867">
      <w:pPr>
        <w:widowControl w:val="0"/>
        <w:spacing w:after="0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2900D0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2900D0">
        <w:rPr>
          <w:rFonts w:ascii="Times New Roman" w:hAnsi="Times New Roman"/>
          <w:b/>
          <w:sz w:val="28"/>
          <w:szCs w:val="28"/>
        </w:rPr>
        <w:t xml:space="preserve"> Е Ш Е Н И Е</w:t>
      </w:r>
    </w:p>
    <w:p w:rsidR="0090690E" w:rsidRPr="002900D0" w:rsidRDefault="0090690E" w:rsidP="002C1867">
      <w:pPr>
        <w:widowControl w:val="0"/>
        <w:spacing w:after="0"/>
        <w:rPr>
          <w:sz w:val="28"/>
          <w:szCs w:val="28"/>
        </w:rPr>
      </w:pPr>
    </w:p>
    <w:p w:rsidR="0090690E" w:rsidRPr="002900D0" w:rsidRDefault="0090690E" w:rsidP="00527B44">
      <w:pPr>
        <w:widowControl w:val="0"/>
        <w:spacing w:after="0"/>
        <w:rPr>
          <w:rFonts w:ascii="Times New Roman" w:hAnsi="Times New Roman"/>
          <w:b/>
          <w:sz w:val="28"/>
          <w:szCs w:val="28"/>
        </w:rPr>
      </w:pPr>
      <w:r w:rsidRPr="002900D0">
        <w:rPr>
          <w:rFonts w:ascii="Times New Roman" w:hAnsi="Times New Roman"/>
          <w:sz w:val="28"/>
          <w:szCs w:val="28"/>
        </w:rPr>
        <w:t xml:space="preserve">от  </w:t>
      </w:r>
      <w:r w:rsidR="0044748D">
        <w:rPr>
          <w:rFonts w:ascii="Times New Roman" w:hAnsi="Times New Roman"/>
          <w:sz w:val="28"/>
          <w:szCs w:val="28"/>
        </w:rPr>
        <w:t>__________ 2021</w:t>
      </w:r>
      <w:r w:rsidRPr="002900D0">
        <w:rPr>
          <w:rFonts w:ascii="Times New Roman" w:hAnsi="Times New Roman"/>
          <w:sz w:val="28"/>
          <w:szCs w:val="28"/>
        </w:rPr>
        <w:t xml:space="preserve"> года                                                                </w:t>
      </w:r>
      <w:r w:rsidR="0032633B">
        <w:rPr>
          <w:rFonts w:ascii="Times New Roman" w:hAnsi="Times New Roman"/>
          <w:sz w:val="28"/>
          <w:szCs w:val="28"/>
        </w:rPr>
        <w:t xml:space="preserve">   </w:t>
      </w:r>
      <w:r w:rsidR="0044748D">
        <w:rPr>
          <w:rFonts w:ascii="Times New Roman" w:hAnsi="Times New Roman"/>
          <w:sz w:val="28"/>
          <w:szCs w:val="28"/>
        </w:rPr>
        <w:t xml:space="preserve">    </w:t>
      </w:r>
      <w:r w:rsidRPr="002900D0">
        <w:rPr>
          <w:rFonts w:ascii="Times New Roman" w:hAnsi="Times New Roman"/>
          <w:sz w:val="28"/>
          <w:szCs w:val="28"/>
        </w:rPr>
        <w:t>№</w:t>
      </w:r>
      <w:r w:rsidR="0044748D">
        <w:rPr>
          <w:rFonts w:ascii="Times New Roman" w:hAnsi="Times New Roman"/>
          <w:sz w:val="28"/>
          <w:szCs w:val="28"/>
        </w:rPr>
        <w:t>______</w:t>
      </w:r>
    </w:p>
    <w:p w:rsidR="001202BC" w:rsidRPr="002900D0" w:rsidRDefault="001202BC" w:rsidP="00527B44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A46A1F" w:rsidRPr="002900D0" w:rsidRDefault="009C3E6C" w:rsidP="00527B44">
      <w:pPr>
        <w:pStyle w:val="ac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00D0">
        <w:rPr>
          <w:rFonts w:ascii="Times New Roman" w:hAnsi="Times New Roman" w:cs="Times New Roman"/>
          <w:b/>
          <w:sz w:val="28"/>
          <w:szCs w:val="28"/>
        </w:rPr>
        <w:t>О внесении изменений в</w:t>
      </w:r>
      <w:r w:rsidR="00D6242A" w:rsidRPr="002900D0">
        <w:rPr>
          <w:rFonts w:ascii="Times New Roman" w:hAnsi="Times New Roman" w:cs="Times New Roman"/>
          <w:sz w:val="28"/>
          <w:szCs w:val="28"/>
        </w:rPr>
        <w:t xml:space="preserve"> </w:t>
      </w:r>
      <w:r w:rsidR="00D6242A" w:rsidRPr="002900D0">
        <w:rPr>
          <w:rFonts w:ascii="Times New Roman" w:hAnsi="Times New Roman" w:cs="Times New Roman"/>
          <w:b/>
          <w:sz w:val="28"/>
          <w:szCs w:val="28"/>
        </w:rPr>
        <w:t xml:space="preserve">Нормы и правила </w:t>
      </w:r>
    </w:p>
    <w:p w:rsidR="00A46A1F" w:rsidRPr="002900D0" w:rsidRDefault="00D6242A" w:rsidP="00527B44">
      <w:pPr>
        <w:pStyle w:val="ac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00D0">
        <w:rPr>
          <w:rFonts w:ascii="Times New Roman" w:hAnsi="Times New Roman" w:cs="Times New Roman"/>
          <w:b/>
          <w:sz w:val="28"/>
          <w:szCs w:val="28"/>
        </w:rPr>
        <w:t xml:space="preserve">по благоустройству территории городского округа Похвистнево Самарской области, утвержденные решением Думы </w:t>
      </w:r>
    </w:p>
    <w:p w:rsidR="00D6242A" w:rsidRPr="002900D0" w:rsidRDefault="00D6242A" w:rsidP="00527B44">
      <w:pPr>
        <w:pStyle w:val="ac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00D0">
        <w:rPr>
          <w:rFonts w:ascii="Times New Roman" w:hAnsi="Times New Roman" w:cs="Times New Roman"/>
          <w:b/>
          <w:sz w:val="28"/>
          <w:szCs w:val="28"/>
        </w:rPr>
        <w:t>городского округа Похвистнево</w:t>
      </w:r>
    </w:p>
    <w:p w:rsidR="009C3E6C" w:rsidRPr="002900D0" w:rsidRDefault="00D6242A" w:rsidP="00527B44">
      <w:pPr>
        <w:pStyle w:val="ac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00D0">
        <w:rPr>
          <w:rFonts w:ascii="Times New Roman" w:hAnsi="Times New Roman" w:cs="Times New Roman"/>
          <w:b/>
          <w:sz w:val="28"/>
          <w:szCs w:val="28"/>
        </w:rPr>
        <w:t>от 24.12.2012 №32-222</w:t>
      </w:r>
    </w:p>
    <w:p w:rsidR="009C3E6C" w:rsidRPr="002900D0" w:rsidRDefault="009C3E6C" w:rsidP="00527B44">
      <w:pPr>
        <w:widowControl w:val="0"/>
        <w:shd w:val="clear" w:color="auto" w:fill="FFFFFF"/>
        <w:tabs>
          <w:tab w:val="left" w:pos="709"/>
        </w:tabs>
        <w:spacing w:after="0"/>
        <w:jc w:val="both"/>
        <w:rPr>
          <w:rFonts w:ascii="Times New Roman" w:hAnsi="Times New Roman"/>
          <w:bCs/>
          <w:sz w:val="28"/>
          <w:szCs w:val="28"/>
        </w:rPr>
      </w:pPr>
    </w:p>
    <w:p w:rsidR="009C3E6C" w:rsidRPr="002900D0" w:rsidRDefault="009C3E6C" w:rsidP="00527B44">
      <w:pPr>
        <w:widowControl w:val="0"/>
        <w:shd w:val="clear" w:color="auto" w:fill="FFFFFF"/>
        <w:tabs>
          <w:tab w:val="left" w:pos="709"/>
        </w:tabs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proofErr w:type="gramStart"/>
      <w:r w:rsidRPr="002900D0">
        <w:rPr>
          <w:rFonts w:ascii="Times New Roman" w:hAnsi="Times New Roman"/>
          <w:bCs/>
          <w:sz w:val="28"/>
          <w:szCs w:val="28"/>
        </w:rPr>
        <w:t xml:space="preserve">В соответствии с Федеральным законом от 06.10.2003 №131-ФЗ «Об общих принципах организации местного самоуправления в Российской Федерации», в целях обеспечения благоустройства территории городского округа Похвистнево Самарской области, организации постоянного и эффективного контроля за содержанием  территорий городского округа, соблюдением чистоты и порядка в городском округе Похвистнево, руководствуясь ст.21 Устава городского округа, Дума городского округа Похвистнево Самарской области </w:t>
      </w:r>
      <w:proofErr w:type="gramEnd"/>
    </w:p>
    <w:p w:rsidR="009C3E6C" w:rsidRPr="002900D0" w:rsidRDefault="009C3E6C" w:rsidP="00527B44">
      <w:pPr>
        <w:widowControl w:val="0"/>
        <w:shd w:val="clear" w:color="auto" w:fill="FFFFFF"/>
        <w:tabs>
          <w:tab w:val="left" w:pos="709"/>
        </w:tabs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C3E6C" w:rsidRPr="002900D0" w:rsidRDefault="009C3E6C" w:rsidP="00527B44">
      <w:pPr>
        <w:widowControl w:val="0"/>
        <w:shd w:val="clear" w:color="auto" w:fill="FFFFFF"/>
        <w:tabs>
          <w:tab w:val="left" w:pos="709"/>
        </w:tabs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proofErr w:type="gramStart"/>
      <w:r w:rsidRPr="002900D0">
        <w:rPr>
          <w:rFonts w:ascii="Times New Roman" w:hAnsi="Times New Roman"/>
          <w:b/>
          <w:bCs/>
          <w:sz w:val="28"/>
          <w:szCs w:val="28"/>
        </w:rPr>
        <w:t>Р</w:t>
      </w:r>
      <w:proofErr w:type="gramEnd"/>
      <w:r w:rsidRPr="002900D0">
        <w:rPr>
          <w:rFonts w:ascii="Times New Roman" w:hAnsi="Times New Roman"/>
          <w:b/>
          <w:bCs/>
          <w:sz w:val="28"/>
          <w:szCs w:val="28"/>
        </w:rPr>
        <w:t xml:space="preserve"> Е Ш И Л А:</w:t>
      </w:r>
    </w:p>
    <w:p w:rsidR="00D6242A" w:rsidRPr="002900D0" w:rsidRDefault="00D6242A" w:rsidP="00527B44">
      <w:pPr>
        <w:widowControl w:val="0"/>
        <w:shd w:val="clear" w:color="auto" w:fill="FFFFFF"/>
        <w:tabs>
          <w:tab w:val="left" w:pos="709"/>
        </w:tabs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C3E6C" w:rsidRPr="002B4873" w:rsidRDefault="009C3E6C" w:rsidP="002B4873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4873">
        <w:rPr>
          <w:rFonts w:ascii="Times New Roman" w:hAnsi="Times New Roman" w:cs="Times New Roman"/>
          <w:sz w:val="28"/>
          <w:szCs w:val="28"/>
        </w:rPr>
        <w:t>1.Внести в  Нормы и правила по благоустройству территории городского округа Похвистнево Самарской области</w:t>
      </w:r>
      <w:r w:rsidR="00D6242A" w:rsidRPr="002B4873">
        <w:rPr>
          <w:rFonts w:ascii="Times New Roman" w:hAnsi="Times New Roman" w:cs="Times New Roman"/>
          <w:sz w:val="28"/>
          <w:szCs w:val="28"/>
        </w:rPr>
        <w:t>,</w:t>
      </w:r>
      <w:r w:rsidRPr="002B4873">
        <w:rPr>
          <w:rFonts w:ascii="Times New Roman" w:hAnsi="Times New Roman" w:cs="Times New Roman"/>
          <w:sz w:val="28"/>
          <w:szCs w:val="28"/>
        </w:rPr>
        <w:t xml:space="preserve"> утвержденные решением Думы городского округа Похвистнево</w:t>
      </w:r>
      <w:r w:rsidRPr="002B487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B4873">
        <w:rPr>
          <w:rFonts w:ascii="Times New Roman" w:hAnsi="Times New Roman" w:cs="Times New Roman"/>
          <w:sz w:val="28"/>
          <w:szCs w:val="28"/>
        </w:rPr>
        <w:t>от 24.12.2012 №32-222</w:t>
      </w:r>
      <w:r w:rsidR="00D6242A" w:rsidRPr="002B4873">
        <w:rPr>
          <w:rFonts w:ascii="Times New Roman" w:hAnsi="Times New Roman" w:cs="Times New Roman"/>
          <w:sz w:val="28"/>
          <w:szCs w:val="28"/>
        </w:rPr>
        <w:t>,</w:t>
      </w:r>
      <w:r w:rsidRPr="002B4873">
        <w:rPr>
          <w:rFonts w:ascii="Times New Roman" w:hAnsi="Times New Roman" w:cs="Times New Roman"/>
          <w:sz w:val="28"/>
          <w:szCs w:val="28"/>
        </w:rPr>
        <w:t xml:space="preserve"> следующие изменения:</w:t>
      </w:r>
    </w:p>
    <w:p w:rsidR="008126B2" w:rsidRPr="008126B2" w:rsidRDefault="00465439" w:rsidP="008126B2">
      <w:pPr>
        <w:pStyle w:val="3"/>
        <w:spacing w:before="0" w:after="0"/>
        <w:ind w:left="0"/>
        <w:jc w:val="both"/>
        <w:rPr>
          <w:rFonts w:ascii="Times New Roman" w:hAnsi="Times New Roman" w:cs="Times New Roman"/>
          <w:b w:val="0"/>
          <w:sz w:val="28"/>
          <w:szCs w:val="28"/>
          <w:highlight w:val="yellow"/>
        </w:rPr>
      </w:pPr>
      <w:r w:rsidRPr="002B4873">
        <w:rPr>
          <w:rFonts w:ascii="Times New Roman" w:hAnsi="Times New Roman" w:cs="Times New Roman"/>
          <w:sz w:val="28"/>
          <w:szCs w:val="28"/>
        </w:rPr>
        <w:tab/>
      </w:r>
      <w:r w:rsidR="008126B2">
        <w:rPr>
          <w:rFonts w:ascii="Times New Roman" w:hAnsi="Times New Roman" w:cs="Times New Roman"/>
          <w:sz w:val="28"/>
          <w:szCs w:val="28"/>
        </w:rPr>
        <w:t xml:space="preserve">          </w:t>
      </w:r>
      <w:r w:rsidR="009C3E6C" w:rsidRPr="008126B2">
        <w:rPr>
          <w:rFonts w:ascii="Times New Roman" w:hAnsi="Times New Roman" w:cs="Times New Roman"/>
          <w:b w:val="0"/>
          <w:sz w:val="28"/>
          <w:szCs w:val="28"/>
        </w:rPr>
        <w:t>1.1.</w:t>
      </w:r>
      <w:r w:rsidR="008126B2" w:rsidRPr="008126B2">
        <w:rPr>
          <w:rFonts w:ascii="Times New Roman" w:hAnsi="Times New Roman" w:cs="Times New Roman"/>
          <w:b w:val="0"/>
          <w:sz w:val="28"/>
          <w:szCs w:val="28"/>
        </w:rPr>
        <w:t xml:space="preserve"> Пункт 4.8. дополнить пунктом 4.8.2.</w:t>
      </w:r>
    </w:p>
    <w:p w:rsidR="008126B2" w:rsidRPr="008F0E33" w:rsidRDefault="008126B2" w:rsidP="008F0E33">
      <w:pPr>
        <w:pStyle w:val="3"/>
        <w:widowControl w:val="0"/>
        <w:spacing w:before="0" w:after="0"/>
        <w:ind w:lef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8126B2">
        <w:rPr>
          <w:rFonts w:ascii="Times New Roman" w:hAnsi="Times New Roman" w:cs="Times New Roman"/>
          <w:b w:val="0"/>
          <w:sz w:val="28"/>
          <w:szCs w:val="28"/>
        </w:rPr>
        <w:t xml:space="preserve">« 4.8.2. Размещение на территории общего пользования вывесок или указателей, не содержащих сведения рекламного характера производится  </w:t>
      </w:r>
      <w:proofErr w:type="gramStart"/>
      <w:r w:rsidRPr="008126B2">
        <w:rPr>
          <w:rFonts w:ascii="Times New Roman" w:hAnsi="Times New Roman" w:cs="Times New Roman"/>
          <w:b w:val="0"/>
          <w:sz w:val="28"/>
          <w:szCs w:val="28"/>
        </w:rPr>
        <w:t>с</w:t>
      </w:r>
      <w:proofErr w:type="gramEnd"/>
      <w:r w:rsidRPr="008126B2">
        <w:rPr>
          <w:rFonts w:ascii="Times New Roman" w:hAnsi="Times New Roman" w:cs="Times New Roman"/>
          <w:b w:val="0"/>
          <w:sz w:val="28"/>
          <w:szCs w:val="28"/>
        </w:rPr>
        <w:t xml:space="preserve"> согласования эскиза и схемы расположения объекта,  относятся к элементам благоустройства территории. Выдача разрешений на размещение на территории общего пользования вывесок или указателей, не содержащих сведения рекламного характера производится в соответствии с</w:t>
      </w:r>
      <w:r w:rsidRPr="008126B2">
        <w:rPr>
          <w:rStyle w:val="blk"/>
          <w:rFonts w:ascii="Times New Roman" w:hAnsi="Times New Roman" w:cs="Times New Roman"/>
          <w:b w:val="0"/>
          <w:sz w:val="28"/>
          <w:szCs w:val="28"/>
        </w:rPr>
        <w:t xml:space="preserve">       </w:t>
      </w:r>
      <w:r w:rsidRPr="008126B2">
        <w:rPr>
          <w:rFonts w:ascii="Times New Roman" w:hAnsi="Times New Roman" w:cs="Times New Roman"/>
          <w:b w:val="0"/>
          <w:sz w:val="28"/>
          <w:szCs w:val="28"/>
        </w:rPr>
        <w:lastRenderedPageBreak/>
        <w:t xml:space="preserve">Постановление Администрации городского округа Похвистнево №1006 от 18.08.2017г. «Об утверждении Административного регламента предоставления </w:t>
      </w:r>
      <w:r w:rsidRPr="008F0E33">
        <w:rPr>
          <w:rFonts w:ascii="Times New Roman" w:hAnsi="Times New Roman" w:cs="Times New Roman"/>
          <w:b w:val="0"/>
          <w:sz w:val="28"/>
          <w:szCs w:val="28"/>
        </w:rPr>
        <w:t xml:space="preserve">муниципальной услуги «Выдача разрешений на использование земель или земельных участков, находящихся в муниципальной собственности, а также государственная </w:t>
      </w:r>
      <w:proofErr w:type="gramStart"/>
      <w:r w:rsidRPr="008F0E33">
        <w:rPr>
          <w:rFonts w:ascii="Times New Roman" w:hAnsi="Times New Roman" w:cs="Times New Roman"/>
          <w:b w:val="0"/>
          <w:sz w:val="28"/>
          <w:szCs w:val="28"/>
        </w:rPr>
        <w:t>собственность</w:t>
      </w:r>
      <w:proofErr w:type="gramEnd"/>
      <w:r w:rsidRPr="008F0E33">
        <w:rPr>
          <w:rFonts w:ascii="Times New Roman" w:hAnsi="Times New Roman" w:cs="Times New Roman"/>
          <w:b w:val="0"/>
          <w:sz w:val="28"/>
          <w:szCs w:val="28"/>
        </w:rPr>
        <w:t xml:space="preserve"> на которые не разграничена, без предоставления земельных участков и установления сервитута». </w:t>
      </w:r>
    </w:p>
    <w:p w:rsidR="00354270" w:rsidRPr="008F0E33" w:rsidRDefault="00AF5268" w:rsidP="008F0E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8F0E33">
        <w:rPr>
          <w:rFonts w:ascii="Times New Roman" w:hAnsi="Times New Roman" w:cs="Times New Roman"/>
          <w:sz w:val="28"/>
          <w:szCs w:val="28"/>
          <w:lang w:eastAsia="ar-SA"/>
        </w:rPr>
        <w:t>1.2.</w:t>
      </w:r>
      <w:r w:rsidR="00354270" w:rsidRPr="008F0E33">
        <w:rPr>
          <w:rFonts w:ascii="Times New Roman" w:hAnsi="Times New Roman" w:cs="Times New Roman"/>
          <w:sz w:val="28"/>
          <w:szCs w:val="28"/>
          <w:lang w:eastAsia="ar-SA"/>
        </w:rPr>
        <w:t xml:space="preserve"> Пункты  18.1, 18.2, 18.3 дополнить словами в скобках:</w:t>
      </w:r>
    </w:p>
    <w:p w:rsidR="00354270" w:rsidRPr="008F0E33" w:rsidRDefault="00354270" w:rsidP="008F0E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8F0E33">
        <w:rPr>
          <w:rFonts w:ascii="Times New Roman" w:hAnsi="Times New Roman" w:cs="Times New Roman"/>
          <w:sz w:val="28"/>
          <w:szCs w:val="28"/>
          <w:lang w:eastAsia="ar-SA"/>
        </w:rPr>
        <w:t>« (за исключением крупного рогатого скота).».</w:t>
      </w:r>
    </w:p>
    <w:p w:rsidR="00354270" w:rsidRPr="008F0E33" w:rsidRDefault="00354270" w:rsidP="008F0E3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eastAsia="ar-SA"/>
        </w:rPr>
      </w:pPr>
      <w:r w:rsidRPr="008F0E33">
        <w:rPr>
          <w:rFonts w:ascii="Times New Roman" w:hAnsi="Times New Roman" w:cs="Times New Roman"/>
          <w:sz w:val="28"/>
          <w:szCs w:val="28"/>
          <w:lang w:eastAsia="ar-SA"/>
        </w:rPr>
        <w:t xml:space="preserve">1.3. </w:t>
      </w:r>
      <w:r w:rsidR="00AF5268" w:rsidRPr="008F0E33">
        <w:rPr>
          <w:rFonts w:ascii="Times New Roman" w:hAnsi="Times New Roman" w:cs="Times New Roman"/>
          <w:sz w:val="28"/>
          <w:szCs w:val="28"/>
          <w:lang w:eastAsia="ar-SA"/>
        </w:rPr>
        <w:t xml:space="preserve"> Пункт 18.4 </w:t>
      </w:r>
      <w:r w:rsidRPr="008F0E33">
        <w:rPr>
          <w:rFonts w:ascii="Times New Roman" w:hAnsi="Times New Roman" w:cs="Times New Roman"/>
          <w:sz w:val="28"/>
          <w:szCs w:val="28"/>
          <w:lang w:eastAsia="ar-SA"/>
        </w:rPr>
        <w:t>и</w:t>
      </w:r>
      <w:r w:rsidR="00AF5268" w:rsidRPr="008F0E33">
        <w:rPr>
          <w:rFonts w:ascii="Times New Roman" w:hAnsi="Times New Roman" w:cs="Times New Roman"/>
          <w:sz w:val="28"/>
          <w:szCs w:val="28"/>
          <w:lang w:eastAsia="ar-SA"/>
        </w:rPr>
        <w:t>зложить в редакции:</w:t>
      </w:r>
    </w:p>
    <w:p w:rsidR="00AF5268" w:rsidRPr="008F0E33" w:rsidRDefault="00AF5268" w:rsidP="008F0E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0E33">
        <w:rPr>
          <w:rFonts w:ascii="Times New Roman" w:hAnsi="Times New Roman" w:cs="Times New Roman"/>
          <w:sz w:val="28"/>
          <w:szCs w:val="28"/>
          <w:lang w:eastAsia="ar-SA"/>
        </w:rPr>
        <w:t>«</w:t>
      </w:r>
      <w:r w:rsidRPr="008F0E33">
        <w:rPr>
          <w:rFonts w:ascii="Times New Roman" w:hAnsi="Times New Roman" w:cs="Times New Roman"/>
          <w:sz w:val="28"/>
          <w:szCs w:val="28"/>
        </w:rPr>
        <w:t>18.4.Расстояния от помещений (сооружений) для содержания и разведения животных до объектов жилой застройки приведены в таблице:</w:t>
      </w:r>
    </w:p>
    <w:tbl>
      <w:tblPr>
        <w:tblW w:w="0" w:type="auto"/>
        <w:tblInd w:w="212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559"/>
        <w:gridCol w:w="1093"/>
        <w:gridCol w:w="1601"/>
        <w:gridCol w:w="1417"/>
        <w:gridCol w:w="1276"/>
        <w:gridCol w:w="1174"/>
        <w:gridCol w:w="1094"/>
      </w:tblGrid>
      <w:tr w:rsidR="00AF5268" w:rsidRPr="008F0E33" w:rsidTr="00872B50">
        <w:trPr>
          <w:cantSplit/>
          <w:trHeight w:val="240"/>
        </w:trPr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AF5268" w:rsidRPr="008F0E33" w:rsidRDefault="00AF5268" w:rsidP="008F0E33">
            <w:pPr>
              <w:pStyle w:val="ConsPlusCell"/>
              <w:widowControl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8F0E33">
              <w:rPr>
                <w:rFonts w:ascii="Times New Roman" w:hAnsi="Times New Roman" w:cs="Times New Roman"/>
                <w:sz w:val="28"/>
                <w:szCs w:val="28"/>
              </w:rPr>
              <w:t>Норматив-ный</w:t>
            </w:r>
            <w:proofErr w:type="spellEnd"/>
            <w:proofErr w:type="gramEnd"/>
            <w:r w:rsidRPr="008F0E33">
              <w:rPr>
                <w:rFonts w:ascii="Times New Roman" w:hAnsi="Times New Roman" w:cs="Times New Roman"/>
                <w:sz w:val="28"/>
                <w:szCs w:val="28"/>
              </w:rPr>
              <w:t xml:space="preserve"> разрыв</w:t>
            </w:r>
          </w:p>
        </w:tc>
        <w:tc>
          <w:tcPr>
            <w:tcW w:w="765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5268" w:rsidRPr="008F0E33" w:rsidRDefault="00AF5268" w:rsidP="008F0E33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0E33">
              <w:rPr>
                <w:rFonts w:ascii="Times New Roman" w:hAnsi="Times New Roman" w:cs="Times New Roman"/>
                <w:sz w:val="28"/>
                <w:szCs w:val="28"/>
              </w:rPr>
              <w:t>Поголовье, штук</w:t>
            </w:r>
          </w:p>
        </w:tc>
      </w:tr>
      <w:tr w:rsidR="00AF5268" w:rsidRPr="008F0E33" w:rsidTr="00AF5268">
        <w:trPr>
          <w:cantSplit/>
          <w:trHeight w:val="360"/>
        </w:trPr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5268" w:rsidRPr="008F0E33" w:rsidRDefault="00AF5268" w:rsidP="008F0E33">
            <w:pPr>
              <w:pStyle w:val="ConsPlusCell"/>
              <w:widowControl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5268" w:rsidRPr="008F0E33" w:rsidRDefault="00AF5268" w:rsidP="008F0E33">
            <w:pPr>
              <w:pStyle w:val="ConsPlusCell"/>
              <w:widowControl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0E33">
              <w:rPr>
                <w:rFonts w:ascii="Times New Roman" w:hAnsi="Times New Roman" w:cs="Times New Roman"/>
                <w:sz w:val="28"/>
                <w:szCs w:val="28"/>
              </w:rPr>
              <w:t>свиньи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5268" w:rsidRPr="008F0E33" w:rsidRDefault="00AF5268" w:rsidP="008F0E33">
            <w:pPr>
              <w:pStyle w:val="ConsPlusCell"/>
              <w:widowControl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0E33">
              <w:rPr>
                <w:rFonts w:ascii="Times New Roman" w:hAnsi="Times New Roman" w:cs="Times New Roman"/>
                <w:sz w:val="28"/>
                <w:szCs w:val="28"/>
              </w:rPr>
              <w:t>овцы, козы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5268" w:rsidRPr="008F0E33" w:rsidRDefault="00AF5268" w:rsidP="008F0E33">
            <w:pPr>
              <w:pStyle w:val="ConsPlusCell"/>
              <w:widowControl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0E33">
              <w:rPr>
                <w:rFonts w:ascii="Times New Roman" w:hAnsi="Times New Roman" w:cs="Times New Roman"/>
                <w:sz w:val="28"/>
                <w:szCs w:val="28"/>
              </w:rPr>
              <w:t>кролики-матки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5268" w:rsidRPr="008F0E33" w:rsidRDefault="00AF5268" w:rsidP="008F0E33">
            <w:pPr>
              <w:pStyle w:val="ConsPlusCell"/>
              <w:widowControl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0E33">
              <w:rPr>
                <w:rFonts w:ascii="Times New Roman" w:hAnsi="Times New Roman" w:cs="Times New Roman"/>
                <w:sz w:val="28"/>
                <w:szCs w:val="28"/>
              </w:rPr>
              <w:t>птицы</w:t>
            </w:r>
          </w:p>
        </w:tc>
        <w:tc>
          <w:tcPr>
            <w:tcW w:w="1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5268" w:rsidRPr="008F0E33" w:rsidRDefault="00AF5268" w:rsidP="008F0E33">
            <w:pPr>
              <w:pStyle w:val="ConsPlusCell"/>
              <w:widowControl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0E33">
              <w:rPr>
                <w:rFonts w:ascii="Times New Roman" w:hAnsi="Times New Roman" w:cs="Times New Roman"/>
                <w:sz w:val="28"/>
                <w:szCs w:val="28"/>
              </w:rPr>
              <w:t>лошади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5268" w:rsidRPr="008F0E33" w:rsidRDefault="00AF5268" w:rsidP="008F0E33">
            <w:pPr>
              <w:pStyle w:val="ConsPlusCell"/>
              <w:widowControl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0E33">
              <w:rPr>
                <w:rFonts w:ascii="Times New Roman" w:hAnsi="Times New Roman" w:cs="Times New Roman"/>
                <w:sz w:val="28"/>
                <w:szCs w:val="28"/>
              </w:rPr>
              <w:t>нутрии, песцы</w:t>
            </w:r>
          </w:p>
        </w:tc>
      </w:tr>
      <w:tr w:rsidR="00AF5268" w:rsidRPr="008F0E33" w:rsidTr="00AF5268">
        <w:trPr>
          <w:cantSplit/>
          <w:trHeight w:val="240"/>
        </w:trPr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5268" w:rsidRPr="008F0E33" w:rsidRDefault="00AF5268" w:rsidP="008F0E33">
            <w:pPr>
              <w:pStyle w:val="ConsPlusCell"/>
              <w:widowControl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0E33">
              <w:rPr>
                <w:rFonts w:ascii="Times New Roman" w:hAnsi="Times New Roman" w:cs="Times New Roman"/>
                <w:sz w:val="28"/>
                <w:szCs w:val="28"/>
              </w:rPr>
              <w:t>10 м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5268" w:rsidRPr="008F0E33" w:rsidRDefault="00AF5268" w:rsidP="008F0E33">
            <w:pPr>
              <w:pStyle w:val="ConsPlusCell"/>
              <w:widowControl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0E33">
              <w:rPr>
                <w:rFonts w:ascii="Times New Roman" w:hAnsi="Times New Roman" w:cs="Times New Roman"/>
                <w:sz w:val="28"/>
                <w:szCs w:val="28"/>
              </w:rPr>
              <w:t>до 5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5268" w:rsidRPr="008F0E33" w:rsidRDefault="00AF5268" w:rsidP="008F0E33">
            <w:pPr>
              <w:pStyle w:val="ConsPlusCell"/>
              <w:widowControl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0E33">
              <w:rPr>
                <w:rFonts w:ascii="Times New Roman" w:hAnsi="Times New Roman" w:cs="Times New Roman"/>
                <w:sz w:val="28"/>
                <w:szCs w:val="28"/>
              </w:rPr>
              <w:t>до 10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5268" w:rsidRPr="008F0E33" w:rsidRDefault="00AF5268" w:rsidP="008F0E33">
            <w:pPr>
              <w:pStyle w:val="ConsPlusCell"/>
              <w:widowControl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0E33">
              <w:rPr>
                <w:rFonts w:ascii="Times New Roman" w:hAnsi="Times New Roman" w:cs="Times New Roman"/>
                <w:sz w:val="28"/>
                <w:szCs w:val="28"/>
              </w:rPr>
              <w:t>до 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5268" w:rsidRPr="008F0E33" w:rsidRDefault="00AF5268" w:rsidP="008F0E33">
            <w:pPr>
              <w:pStyle w:val="ConsPlusCell"/>
              <w:widowControl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0E33">
              <w:rPr>
                <w:rFonts w:ascii="Times New Roman" w:hAnsi="Times New Roman" w:cs="Times New Roman"/>
                <w:sz w:val="28"/>
                <w:szCs w:val="28"/>
              </w:rPr>
              <w:t>до 30</w:t>
            </w:r>
          </w:p>
        </w:tc>
        <w:tc>
          <w:tcPr>
            <w:tcW w:w="1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5268" w:rsidRPr="008F0E33" w:rsidRDefault="00AF5268" w:rsidP="008F0E33">
            <w:pPr>
              <w:pStyle w:val="ConsPlusCell"/>
              <w:widowControl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0E33">
              <w:rPr>
                <w:rFonts w:ascii="Times New Roman" w:hAnsi="Times New Roman" w:cs="Times New Roman"/>
                <w:sz w:val="28"/>
                <w:szCs w:val="28"/>
              </w:rPr>
              <w:t>до 5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5268" w:rsidRPr="008F0E33" w:rsidRDefault="00AF5268" w:rsidP="008F0E33">
            <w:pPr>
              <w:pStyle w:val="ConsPlusCell"/>
              <w:widowControl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0E33">
              <w:rPr>
                <w:rFonts w:ascii="Times New Roman" w:hAnsi="Times New Roman" w:cs="Times New Roman"/>
                <w:sz w:val="28"/>
                <w:szCs w:val="28"/>
              </w:rPr>
              <w:t>до 5</w:t>
            </w:r>
          </w:p>
        </w:tc>
      </w:tr>
      <w:tr w:rsidR="00AF5268" w:rsidRPr="008F0E33" w:rsidTr="00AF5268">
        <w:trPr>
          <w:cantSplit/>
          <w:trHeight w:val="240"/>
        </w:trPr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5268" w:rsidRPr="008F0E33" w:rsidRDefault="00AF5268" w:rsidP="008F0E33">
            <w:pPr>
              <w:pStyle w:val="ConsPlusCell"/>
              <w:widowControl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0E33">
              <w:rPr>
                <w:rFonts w:ascii="Times New Roman" w:hAnsi="Times New Roman" w:cs="Times New Roman"/>
                <w:sz w:val="28"/>
                <w:szCs w:val="28"/>
              </w:rPr>
              <w:t>20 м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5268" w:rsidRPr="008F0E33" w:rsidRDefault="00AF5268" w:rsidP="008F0E33">
            <w:pPr>
              <w:pStyle w:val="ConsPlusCell"/>
              <w:widowControl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0E33">
              <w:rPr>
                <w:rFonts w:ascii="Times New Roman" w:hAnsi="Times New Roman" w:cs="Times New Roman"/>
                <w:sz w:val="28"/>
                <w:szCs w:val="28"/>
              </w:rPr>
              <w:t>до 8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5268" w:rsidRPr="008F0E33" w:rsidRDefault="00AF5268" w:rsidP="008F0E33">
            <w:pPr>
              <w:pStyle w:val="ConsPlusCell"/>
              <w:widowControl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0E33">
              <w:rPr>
                <w:rFonts w:ascii="Times New Roman" w:hAnsi="Times New Roman" w:cs="Times New Roman"/>
                <w:sz w:val="28"/>
                <w:szCs w:val="28"/>
              </w:rPr>
              <w:t>до 15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5268" w:rsidRPr="008F0E33" w:rsidRDefault="00AF5268" w:rsidP="008F0E33">
            <w:pPr>
              <w:pStyle w:val="ConsPlusCell"/>
              <w:widowControl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0E33">
              <w:rPr>
                <w:rFonts w:ascii="Times New Roman" w:hAnsi="Times New Roman" w:cs="Times New Roman"/>
                <w:sz w:val="28"/>
                <w:szCs w:val="28"/>
              </w:rPr>
              <w:t>до 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5268" w:rsidRPr="008F0E33" w:rsidRDefault="00AF5268" w:rsidP="008F0E33">
            <w:pPr>
              <w:pStyle w:val="ConsPlusCell"/>
              <w:widowControl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0E33">
              <w:rPr>
                <w:rFonts w:ascii="Times New Roman" w:hAnsi="Times New Roman" w:cs="Times New Roman"/>
                <w:sz w:val="28"/>
                <w:szCs w:val="28"/>
              </w:rPr>
              <w:t>до 45</w:t>
            </w:r>
          </w:p>
        </w:tc>
        <w:tc>
          <w:tcPr>
            <w:tcW w:w="1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5268" w:rsidRPr="008F0E33" w:rsidRDefault="00AF5268" w:rsidP="008F0E33">
            <w:pPr>
              <w:pStyle w:val="ConsPlusCell"/>
              <w:widowControl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0E33">
              <w:rPr>
                <w:rFonts w:ascii="Times New Roman" w:hAnsi="Times New Roman" w:cs="Times New Roman"/>
                <w:sz w:val="28"/>
                <w:szCs w:val="28"/>
              </w:rPr>
              <w:t>до 8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5268" w:rsidRPr="008F0E33" w:rsidRDefault="00AF5268" w:rsidP="008F0E33">
            <w:pPr>
              <w:pStyle w:val="ConsPlusCell"/>
              <w:widowControl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0E33">
              <w:rPr>
                <w:rFonts w:ascii="Times New Roman" w:hAnsi="Times New Roman" w:cs="Times New Roman"/>
                <w:sz w:val="28"/>
                <w:szCs w:val="28"/>
              </w:rPr>
              <w:t>до 8</w:t>
            </w:r>
          </w:p>
        </w:tc>
      </w:tr>
      <w:tr w:rsidR="00AF5268" w:rsidRPr="008F0E33" w:rsidTr="00AF5268">
        <w:trPr>
          <w:cantSplit/>
          <w:trHeight w:val="240"/>
        </w:trPr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5268" w:rsidRPr="008F0E33" w:rsidRDefault="00AF5268" w:rsidP="008F0E33">
            <w:pPr>
              <w:pStyle w:val="ConsPlusCell"/>
              <w:widowControl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0E33">
              <w:rPr>
                <w:rFonts w:ascii="Times New Roman" w:hAnsi="Times New Roman" w:cs="Times New Roman"/>
                <w:sz w:val="28"/>
                <w:szCs w:val="28"/>
              </w:rPr>
              <w:t>30 м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5268" w:rsidRPr="008F0E33" w:rsidRDefault="00AF5268" w:rsidP="008F0E33">
            <w:pPr>
              <w:pStyle w:val="ConsPlusCell"/>
              <w:widowControl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0E33">
              <w:rPr>
                <w:rFonts w:ascii="Times New Roman" w:hAnsi="Times New Roman" w:cs="Times New Roman"/>
                <w:sz w:val="28"/>
                <w:szCs w:val="28"/>
              </w:rPr>
              <w:t>до 10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5268" w:rsidRPr="008F0E33" w:rsidRDefault="00AF5268" w:rsidP="008F0E33">
            <w:pPr>
              <w:pStyle w:val="ConsPlusCell"/>
              <w:widowControl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0E33">
              <w:rPr>
                <w:rFonts w:ascii="Times New Roman" w:hAnsi="Times New Roman" w:cs="Times New Roman"/>
                <w:sz w:val="28"/>
                <w:szCs w:val="28"/>
              </w:rPr>
              <w:t>до 20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5268" w:rsidRPr="008F0E33" w:rsidRDefault="00AF5268" w:rsidP="008F0E33">
            <w:pPr>
              <w:pStyle w:val="ConsPlusCell"/>
              <w:widowControl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0E33">
              <w:rPr>
                <w:rFonts w:ascii="Times New Roman" w:hAnsi="Times New Roman" w:cs="Times New Roman"/>
                <w:sz w:val="28"/>
                <w:szCs w:val="28"/>
              </w:rPr>
              <w:t>до 30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5268" w:rsidRPr="008F0E33" w:rsidRDefault="00AF5268" w:rsidP="008F0E33">
            <w:pPr>
              <w:pStyle w:val="ConsPlusCell"/>
              <w:widowControl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0E33">
              <w:rPr>
                <w:rFonts w:ascii="Times New Roman" w:hAnsi="Times New Roman" w:cs="Times New Roman"/>
                <w:sz w:val="28"/>
                <w:szCs w:val="28"/>
              </w:rPr>
              <w:t>до 60</w:t>
            </w:r>
          </w:p>
        </w:tc>
        <w:tc>
          <w:tcPr>
            <w:tcW w:w="1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5268" w:rsidRPr="008F0E33" w:rsidRDefault="00AF5268" w:rsidP="008F0E33">
            <w:pPr>
              <w:pStyle w:val="ConsPlusCell"/>
              <w:widowControl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0E33">
              <w:rPr>
                <w:rFonts w:ascii="Times New Roman" w:hAnsi="Times New Roman" w:cs="Times New Roman"/>
                <w:sz w:val="28"/>
                <w:szCs w:val="28"/>
              </w:rPr>
              <w:t>до 10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5268" w:rsidRPr="008F0E33" w:rsidRDefault="00AF5268" w:rsidP="008F0E33">
            <w:pPr>
              <w:pStyle w:val="ConsPlusCell"/>
              <w:widowControl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0E33">
              <w:rPr>
                <w:rFonts w:ascii="Times New Roman" w:hAnsi="Times New Roman" w:cs="Times New Roman"/>
                <w:sz w:val="28"/>
                <w:szCs w:val="28"/>
              </w:rPr>
              <w:t>до 10</w:t>
            </w:r>
          </w:p>
        </w:tc>
      </w:tr>
      <w:tr w:rsidR="00AF5268" w:rsidRPr="008F0E33" w:rsidTr="00AF5268">
        <w:trPr>
          <w:cantSplit/>
          <w:trHeight w:val="240"/>
        </w:trPr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5268" w:rsidRPr="008F0E33" w:rsidRDefault="00AF5268" w:rsidP="008F0E33">
            <w:pPr>
              <w:pStyle w:val="ConsPlusCell"/>
              <w:widowControl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0E33">
              <w:rPr>
                <w:rFonts w:ascii="Times New Roman" w:hAnsi="Times New Roman" w:cs="Times New Roman"/>
                <w:sz w:val="28"/>
                <w:szCs w:val="28"/>
              </w:rPr>
              <w:t>40 м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5268" w:rsidRPr="008F0E33" w:rsidRDefault="00AF5268" w:rsidP="008F0E33">
            <w:pPr>
              <w:pStyle w:val="ConsPlusCell"/>
              <w:widowControl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0E33">
              <w:rPr>
                <w:rFonts w:ascii="Times New Roman" w:hAnsi="Times New Roman" w:cs="Times New Roman"/>
                <w:sz w:val="28"/>
                <w:szCs w:val="28"/>
              </w:rPr>
              <w:t>до 15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5268" w:rsidRPr="008F0E33" w:rsidRDefault="00AF5268" w:rsidP="008F0E33">
            <w:pPr>
              <w:pStyle w:val="ConsPlusCell"/>
              <w:widowControl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0E33">
              <w:rPr>
                <w:rFonts w:ascii="Times New Roman" w:hAnsi="Times New Roman" w:cs="Times New Roman"/>
                <w:sz w:val="28"/>
                <w:szCs w:val="28"/>
              </w:rPr>
              <w:t>до 25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5268" w:rsidRPr="008F0E33" w:rsidRDefault="00AF5268" w:rsidP="008F0E33">
            <w:pPr>
              <w:pStyle w:val="ConsPlusCell"/>
              <w:widowControl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0E33">
              <w:rPr>
                <w:rFonts w:ascii="Times New Roman" w:hAnsi="Times New Roman" w:cs="Times New Roman"/>
                <w:sz w:val="28"/>
                <w:szCs w:val="28"/>
              </w:rPr>
              <w:t>до 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5268" w:rsidRPr="008F0E33" w:rsidRDefault="00AF5268" w:rsidP="008F0E33">
            <w:pPr>
              <w:pStyle w:val="ConsPlusCell"/>
              <w:widowControl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0E33">
              <w:rPr>
                <w:rFonts w:ascii="Times New Roman" w:hAnsi="Times New Roman" w:cs="Times New Roman"/>
                <w:sz w:val="28"/>
                <w:szCs w:val="28"/>
              </w:rPr>
              <w:t>до 75</w:t>
            </w:r>
          </w:p>
        </w:tc>
        <w:tc>
          <w:tcPr>
            <w:tcW w:w="1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5268" w:rsidRPr="008F0E33" w:rsidRDefault="00AF5268" w:rsidP="008F0E33">
            <w:pPr>
              <w:pStyle w:val="ConsPlusCell"/>
              <w:widowControl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0E33">
              <w:rPr>
                <w:rFonts w:ascii="Times New Roman" w:hAnsi="Times New Roman" w:cs="Times New Roman"/>
                <w:sz w:val="28"/>
                <w:szCs w:val="28"/>
              </w:rPr>
              <w:t>до 15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5268" w:rsidRPr="008F0E33" w:rsidRDefault="00AF5268" w:rsidP="008F0E33">
            <w:pPr>
              <w:pStyle w:val="ConsPlusCell"/>
              <w:widowControl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0E33">
              <w:rPr>
                <w:rFonts w:ascii="Times New Roman" w:hAnsi="Times New Roman" w:cs="Times New Roman"/>
                <w:sz w:val="28"/>
                <w:szCs w:val="28"/>
              </w:rPr>
              <w:t>до 15</w:t>
            </w:r>
          </w:p>
        </w:tc>
      </w:tr>
    </w:tbl>
    <w:p w:rsidR="00AF5268" w:rsidRPr="008F0E33" w:rsidRDefault="008F0E33" w:rsidP="008F0E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AF5268" w:rsidRPr="008F0E33">
        <w:rPr>
          <w:rFonts w:ascii="Times New Roman" w:hAnsi="Times New Roman" w:cs="Times New Roman"/>
          <w:sz w:val="28"/>
          <w:szCs w:val="28"/>
          <w:lang w:eastAsia="ar-SA"/>
        </w:rPr>
        <w:t>18.4.1.</w:t>
      </w:r>
      <w:r w:rsidR="00AF5268" w:rsidRPr="008F0E3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F5268" w:rsidRPr="008F0E33">
        <w:rPr>
          <w:rFonts w:ascii="Times New Roman" w:hAnsi="Times New Roman" w:cs="Times New Roman"/>
          <w:sz w:val="28"/>
          <w:szCs w:val="28"/>
        </w:rPr>
        <w:t xml:space="preserve">Минимальное расстояние от конструкции стены или угла </w:t>
      </w:r>
      <w:r w:rsidRPr="008F0E33">
        <w:rPr>
          <w:rFonts w:ascii="Times New Roman" w:hAnsi="Times New Roman" w:cs="Times New Roman"/>
          <w:sz w:val="28"/>
          <w:szCs w:val="28"/>
        </w:rPr>
        <w:t xml:space="preserve">животноводческого </w:t>
      </w:r>
      <w:r w:rsidR="00AF5268" w:rsidRPr="008F0E33">
        <w:rPr>
          <w:rFonts w:ascii="Times New Roman" w:hAnsi="Times New Roman" w:cs="Times New Roman"/>
          <w:sz w:val="28"/>
          <w:szCs w:val="28"/>
        </w:rPr>
        <w:t xml:space="preserve">помещения для содержания </w:t>
      </w:r>
      <w:r w:rsidR="00354270" w:rsidRPr="008F0E33">
        <w:rPr>
          <w:rFonts w:ascii="Times New Roman" w:hAnsi="Times New Roman" w:cs="Times New Roman"/>
          <w:sz w:val="28"/>
          <w:szCs w:val="28"/>
        </w:rPr>
        <w:t xml:space="preserve">крупного рогатого скота </w:t>
      </w:r>
      <w:r w:rsidR="00AF5268" w:rsidRPr="008F0E33">
        <w:rPr>
          <w:rFonts w:ascii="Times New Roman" w:hAnsi="Times New Roman" w:cs="Times New Roman"/>
          <w:sz w:val="28"/>
          <w:szCs w:val="28"/>
        </w:rPr>
        <w:t xml:space="preserve"> (ближайших по направлению к жилому помещению, расположенному на соседнем участке) до границы соседнего участка при содержании </w:t>
      </w:r>
      <w:r w:rsidR="00354270" w:rsidRPr="008F0E33">
        <w:rPr>
          <w:rFonts w:ascii="Times New Roman" w:hAnsi="Times New Roman" w:cs="Times New Roman"/>
          <w:sz w:val="28"/>
          <w:szCs w:val="28"/>
        </w:rPr>
        <w:t xml:space="preserve"> крупного рогатого скота </w:t>
      </w:r>
      <w:r w:rsidRPr="008F0E33">
        <w:rPr>
          <w:rFonts w:ascii="Times New Roman" w:hAnsi="Times New Roman" w:cs="Times New Roman"/>
          <w:sz w:val="28"/>
          <w:szCs w:val="28"/>
        </w:rPr>
        <w:t xml:space="preserve"> на участках  </w:t>
      </w:r>
      <w:r w:rsidR="00AF5268" w:rsidRPr="008F0E33">
        <w:rPr>
          <w:rFonts w:ascii="Times New Roman" w:hAnsi="Times New Roman" w:cs="Times New Roman"/>
          <w:sz w:val="28"/>
          <w:szCs w:val="28"/>
        </w:rPr>
        <w:t xml:space="preserve"> должно соответствовать минимальному расстоянию от конструкции стены или угла животноводческого помещения (ближайших по направлению к жилому помещению, расположенному на соседнем участке) до границы соседнего участка</w:t>
      </w:r>
      <w:proofErr w:type="gramEnd"/>
      <w:r w:rsidR="00AF5268" w:rsidRPr="008F0E33">
        <w:rPr>
          <w:rFonts w:ascii="Times New Roman" w:hAnsi="Times New Roman" w:cs="Times New Roman"/>
          <w:sz w:val="28"/>
          <w:szCs w:val="28"/>
        </w:rPr>
        <w:t xml:space="preserve"> при содержании </w:t>
      </w:r>
      <w:r w:rsidRPr="008F0E33">
        <w:rPr>
          <w:rFonts w:ascii="Times New Roman" w:hAnsi="Times New Roman" w:cs="Times New Roman"/>
          <w:sz w:val="28"/>
          <w:szCs w:val="28"/>
        </w:rPr>
        <w:t xml:space="preserve"> крупного рогатого скота на участке</w:t>
      </w:r>
      <w:r w:rsidR="00354270" w:rsidRPr="008F0E33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354270" w:rsidRPr="008F0E33">
        <w:rPr>
          <w:rFonts w:ascii="Times New Roman" w:hAnsi="Times New Roman" w:cs="Times New Roman"/>
          <w:sz w:val="28"/>
          <w:szCs w:val="28"/>
        </w:rPr>
        <w:t>приведенному</w:t>
      </w:r>
      <w:proofErr w:type="gramEnd"/>
      <w:r w:rsidR="00354270" w:rsidRPr="008F0E33">
        <w:rPr>
          <w:rFonts w:ascii="Times New Roman" w:hAnsi="Times New Roman" w:cs="Times New Roman"/>
          <w:sz w:val="28"/>
          <w:szCs w:val="28"/>
        </w:rPr>
        <w:t xml:space="preserve"> в таблице</w:t>
      </w:r>
      <w:r w:rsidR="00AF5268" w:rsidRPr="008F0E33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402"/>
        <w:gridCol w:w="5669"/>
      </w:tblGrid>
      <w:tr w:rsidR="00AF5268" w:rsidRPr="008F0E33" w:rsidTr="00872B50">
        <w:tc>
          <w:tcPr>
            <w:tcW w:w="3402" w:type="dxa"/>
          </w:tcPr>
          <w:p w:rsidR="00AF5268" w:rsidRPr="008F0E33" w:rsidRDefault="00AF5268" w:rsidP="008F0E3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0E33">
              <w:rPr>
                <w:rFonts w:ascii="Times New Roman" w:hAnsi="Times New Roman" w:cs="Times New Roman"/>
                <w:sz w:val="28"/>
                <w:szCs w:val="28"/>
              </w:rPr>
              <w:t>Минимальное расстояние (м)</w:t>
            </w:r>
          </w:p>
        </w:tc>
        <w:tc>
          <w:tcPr>
            <w:tcW w:w="5669" w:type="dxa"/>
          </w:tcPr>
          <w:p w:rsidR="00AF5268" w:rsidRPr="008F0E33" w:rsidRDefault="00AF5268" w:rsidP="008F0E3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0E33">
              <w:rPr>
                <w:rFonts w:ascii="Times New Roman" w:hAnsi="Times New Roman" w:cs="Times New Roman"/>
                <w:sz w:val="28"/>
                <w:szCs w:val="28"/>
              </w:rPr>
              <w:t xml:space="preserve">Поголовье </w:t>
            </w:r>
            <w:r w:rsidR="008F0E33" w:rsidRPr="008F0E33">
              <w:rPr>
                <w:rFonts w:ascii="Times New Roman" w:hAnsi="Times New Roman" w:cs="Times New Roman"/>
                <w:sz w:val="28"/>
                <w:szCs w:val="28"/>
              </w:rPr>
              <w:t xml:space="preserve">крупного рогатого скота </w:t>
            </w:r>
            <w:r w:rsidRPr="008F0E33">
              <w:rPr>
                <w:rFonts w:ascii="Times New Roman" w:hAnsi="Times New Roman" w:cs="Times New Roman"/>
                <w:sz w:val="28"/>
                <w:szCs w:val="28"/>
              </w:rPr>
              <w:t xml:space="preserve"> от 18 месяцев, содержащееся в животноводческом помещении, не более (голов)</w:t>
            </w:r>
          </w:p>
        </w:tc>
      </w:tr>
      <w:tr w:rsidR="00AF5268" w:rsidRPr="008F0E33" w:rsidTr="00872B50">
        <w:tc>
          <w:tcPr>
            <w:tcW w:w="3402" w:type="dxa"/>
            <w:vAlign w:val="center"/>
          </w:tcPr>
          <w:p w:rsidR="00AF5268" w:rsidRPr="008F0E33" w:rsidRDefault="00AF5268" w:rsidP="008F0E3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0E33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669" w:type="dxa"/>
            <w:vAlign w:val="center"/>
          </w:tcPr>
          <w:p w:rsidR="00AF5268" w:rsidRPr="008F0E33" w:rsidRDefault="00AF5268" w:rsidP="008F0E3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0E3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AF5268" w:rsidRPr="008F0E33" w:rsidTr="00872B50">
        <w:tc>
          <w:tcPr>
            <w:tcW w:w="3402" w:type="dxa"/>
            <w:vAlign w:val="center"/>
          </w:tcPr>
          <w:p w:rsidR="00AF5268" w:rsidRPr="008F0E33" w:rsidRDefault="00AF5268" w:rsidP="008F0E3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0E33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669" w:type="dxa"/>
            <w:vAlign w:val="center"/>
          </w:tcPr>
          <w:p w:rsidR="00AF5268" w:rsidRPr="008F0E33" w:rsidRDefault="00AF5268" w:rsidP="008F0E3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0E3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AF5268" w:rsidRPr="008F0E33" w:rsidTr="00872B50">
        <w:tc>
          <w:tcPr>
            <w:tcW w:w="3402" w:type="dxa"/>
            <w:vAlign w:val="center"/>
          </w:tcPr>
          <w:p w:rsidR="00AF5268" w:rsidRPr="008F0E33" w:rsidRDefault="00AF5268" w:rsidP="008F0E3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0E33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669" w:type="dxa"/>
            <w:vAlign w:val="center"/>
          </w:tcPr>
          <w:p w:rsidR="00AF5268" w:rsidRPr="008F0E33" w:rsidRDefault="00AF5268" w:rsidP="008F0E3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0E33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AF5268" w:rsidRPr="008F0E33" w:rsidTr="00872B50">
        <w:tc>
          <w:tcPr>
            <w:tcW w:w="3402" w:type="dxa"/>
            <w:vAlign w:val="center"/>
          </w:tcPr>
          <w:p w:rsidR="00AF5268" w:rsidRPr="008F0E33" w:rsidRDefault="00AF5268" w:rsidP="008F0E3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0E33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669" w:type="dxa"/>
            <w:vAlign w:val="center"/>
          </w:tcPr>
          <w:p w:rsidR="00AF5268" w:rsidRPr="008F0E33" w:rsidRDefault="00AF5268" w:rsidP="008F0E3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0E33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</w:tbl>
    <w:p w:rsidR="00AF5268" w:rsidRPr="008F0E33" w:rsidRDefault="00AF5268" w:rsidP="008F0E33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ar-SA"/>
        </w:rPr>
      </w:pPr>
    </w:p>
    <w:p w:rsidR="0030002C" w:rsidRPr="008F0E33" w:rsidRDefault="008126B2" w:rsidP="008F0E3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F0E33">
        <w:rPr>
          <w:sz w:val="28"/>
          <w:szCs w:val="28"/>
        </w:rPr>
        <w:t>1.</w:t>
      </w:r>
      <w:r w:rsidR="008F0E33">
        <w:rPr>
          <w:sz w:val="28"/>
          <w:szCs w:val="28"/>
        </w:rPr>
        <w:t>4</w:t>
      </w:r>
      <w:r w:rsidRPr="008F0E33">
        <w:rPr>
          <w:sz w:val="28"/>
          <w:szCs w:val="28"/>
        </w:rPr>
        <w:t xml:space="preserve">. </w:t>
      </w:r>
      <w:r w:rsidR="00BB3B46" w:rsidRPr="008F0E33">
        <w:rPr>
          <w:sz w:val="28"/>
          <w:szCs w:val="28"/>
        </w:rPr>
        <w:t xml:space="preserve">Заменить </w:t>
      </w:r>
      <w:r w:rsidR="00736096" w:rsidRPr="008F0E33">
        <w:rPr>
          <w:sz w:val="28"/>
          <w:szCs w:val="28"/>
        </w:rPr>
        <w:t xml:space="preserve"> </w:t>
      </w:r>
      <w:r w:rsidR="00D6242A" w:rsidRPr="008F0E33">
        <w:rPr>
          <w:sz w:val="28"/>
          <w:szCs w:val="28"/>
        </w:rPr>
        <w:t xml:space="preserve"> </w:t>
      </w:r>
      <w:r w:rsidR="002C1867" w:rsidRPr="008F0E33">
        <w:rPr>
          <w:sz w:val="28"/>
          <w:szCs w:val="28"/>
        </w:rPr>
        <w:t xml:space="preserve">пункты с </w:t>
      </w:r>
      <w:r w:rsidR="00BB3B46" w:rsidRPr="008F0E33">
        <w:rPr>
          <w:sz w:val="28"/>
          <w:szCs w:val="28"/>
        </w:rPr>
        <w:t>39.1 по 39.4  пунктами 39.1 – 39.6 в</w:t>
      </w:r>
      <w:r w:rsidR="00736096" w:rsidRPr="008F0E33">
        <w:rPr>
          <w:sz w:val="28"/>
          <w:szCs w:val="28"/>
        </w:rPr>
        <w:t xml:space="preserve"> следующей </w:t>
      </w:r>
      <w:r w:rsidR="00035EF4" w:rsidRPr="008F0E33">
        <w:rPr>
          <w:sz w:val="28"/>
          <w:szCs w:val="28"/>
        </w:rPr>
        <w:t xml:space="preserve"> </w:t>
      </w:r>
      <w:r w:rsidR="00736096" w:rsidRPr="008F0E33">
        <w:rPr>
          <w:sz w:val="28"/>
          <w:szCs w:val="28"/>
        </w:rPr>
        <w:t>редакции</w:t>
      </w:r>
      <w:r w:rsidR="00D6242A" w:rsidRPr="008F0E33">
        <w:rPr>
          <w:sz w:val="28"/>
          <w:szCs w:val="28"/>
        </w:rPr>
        <w:t>:</w:t>
      </w:r>
    </w:p>
    <w:p w:rsidR="00BB3B46" w:rsidRPr="008F0E33" w:rsidRDefault="00FB3B5B" w:rsidP="008F0E33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8F0E33">
        <w:rPr>
          <w:rFonts w:ascii="Times New Roman" w:hAnsi="Times New Roman" w:cs="Times New Roman"/>
          <w:sz w:val="28"/>
          <w:szCs w:val="28"/>
        </w:rPr>
        <w:t>«</w:t>
      </w:r>
      <w:r w:rsidR="00BB3B46" w:rsidRPr="008F0E33">
        <w:rPr>
          <w:rFonts w:ascii="Times New Roman" w:eastAsia="Arial Unicode MS" w:hAnsi="Times New Roman" w:cs="Times New Roman"/>
          <w:sz w:val="28"/>
          <w:szCs w:val="28"/>
        </w:rPr>
        <w:t xml:space="preserve">39.1. Собственники зданий, строений и сооружений обязаны проводить работы по надлежащему содержанию фасадов зданий, строений, сооружений и иных объектов недвижимости в соответствии с </w:t>
      </w:r>
      <w:r w:rsidR="00BB3B46" w:rsidRPr="008F0E33">
        <w:rPr>
          <w:rFonts w:ascii="Times New Roman" w:eastAsia="Arial Unicode MS" w:hAnsi="Times New Roman" w:cs="Times New Roman"/>
          <w:sz w:val="28"/>
          <w:szCs w:val="28"/>
        </w:rPr>
        <w:lastRenderedPageBreak/>
        <w:t>градостроительной и проектной документацией, градостроительными нормативами и правилами, экологическими, санитарными, противопожарными и иными специальными нормативами.</w:t>
      </w:r>
    </w:p>
    <w:p w:rsidR="00BB3B46" w:rsidRPr="002B4873" w:rsidRDefault="00BB3B46" w:rsidP="008F0E33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8F0E33">
        <w:rPr>
          <w:rFonts w:ascii="Times New Roman" w:eastAsia="Arial Unicode MS" w:hAnsi="Times New Roman" w:cs="Times New Roman"/>
          <w:sz w:val="28"/>
          <w:szCs w:val="28"/>
        </w:rPr>
        <w:t>В случае</w:t>
      </w:r>
      <w:proofErr w:type="gramStart"/>
      <w:r w:rsidRPr="008F0E33">
        <w:rPr>
          <w:rFonts w:ascii="Times New Roman" w:eastAsia="Arial Unicode MS" w:hAnsi="Times New Roman" w:cs="Times New Roman"/>
          <w:sz w:val="28"/>
          <w:szCs w:val="28"/>
        </w:rPr>
        <w:t>,</w:t>
      </w:r>
      <w:proofErr w:type="gramEnd"/>
      <w:r w:rsidRPr="008F0E33">
        <w:rPr>
          <w:rFonts w:ascii="Times New Roman" w:eastAsia="Arial Unicode MS" w:hAnsi="Times New Roman" w:cs="Times New Roman"/>
          <w:sz w:val="28"/>
          <w:szCs w:val="28"/>
        </w:rPr>
        <w:t xml:space="preserve"> если во владении или пользовании юридических и физических лиц находятся отдельные нежилые помещения в нежилых или жилых зданиях, такие лица несут обязательства по долевому участию в проведении текущего, капитально</w:t>
      </w:r>
      <w:r w:rsidRPr="002B4873">
        <w:rPr>
          <w:rFonts w:ascii="Times New Roman" w:eastAsia="Arial Unicode MS" w:hAnsi="Times New Roman" w:cs="Times New Roman"/>
          <w:sz w:val="28"/>
          <w:szCs w:val="28"/>
        </w:rPr>
        <w:t>го ремонта, реставрации и реконструкции фасада здания или сооружений пропорционально занимаемым площадям.</w:t>
      </w:r>
    </w:p>
    <w:p w:rsidR="00BB3B46" w:rsidRPr="002B4873" w:rsidRDefault="00BB3B46" w:rsidP="002B4873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2B4873">
        <w:rPr>
          <w:rFonts w:ascii="Times New Roman" w:eastAsia="Arial Unicode MS" w:hAnsi="Times New Roman" w:cs="Times New Roman"/>
          <w:sz w:val="28"/>
          <w:szCs w:val="28"/>
        </w:rPr>
        <w:t>Изменение архитектурно-градостроительного облика объекта капитального строительства допускается при условии получения решения о согласовании архитектурно-градостроительного облика объекта капитального строительства.</w:t>
      </w:r>
    </w:p>
    <w:p w:rsidR="00BB3B46" w:rsidRPr="002B4873" w:rsidRDefault="00BB3B46" w:rsidP="002B4873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2B4873">
        <w:rPr>
          <w:rFonts w:ascii="Times New Roman" w:eastAsia="Arial Unicode MS" w:hAnsi="Times New Roman" w:cs="Times New Roman"/>
          <w:sz w:val="28"/>
          <w:szCs w:val="28"/>
        </w:rPr>
        <w:t xml:space="preserve">39.2. Оформление и оборудование фасадов зданий является неотъемлемой частью </w:t>
      </w:r>
      <w:proofErr w:type="gramStart"/>
      <w:r w:rsidRPr="002B4873">
        <w:rPr>
          <w:rFonts w:ascii="Times New Roman" w:eastAsia="Arial Unicode MS" w:hAnsi="Times New Roman" w:cs="Times New Roman"/>
          <w:sz w:val="28"/>
          <w:szCs w:val="28"/>
        </w:rPr>
        <w:t>архитектурного проекта</w:t>
      </w:r>
      <w:proofErr w:type="gramEnd"/>
      <w:r w:rsidRPr="002B4873">
        <w:rPr>
          <w:rFonts w:ascii="Times New Roman" w:eastAsia="Arial Unicode MS" w:hAnsi="Times New Roman" w:cs="Times New Roman"/>
          <w:sz w:val="28"/>
          <w:szCs w:val="28"/>
        </w:rPr>
        <w:t xml:space="preserve"> и включает в себя:</w:t>
      </w:r>
    </w:p>
    <w:p w:rsidR="00BB3B46" w:rsidRPr="002B4873" w:rsidRDefault="00BB3B46" w:rsidP="002B4873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2B4873">
        <w:rPr>
          <w:rFonts w:ascii="Times New Roman" w:eastAsia="Arial Unicode MS" w:hAnsi="Times New Roman" w:cs="Times New Roman"/>
          <w:sz w:val="28"/>
          <w:szCs w:val="28"/>
        </w:rPr>
        <w:t>- цветовое решение по отделке фасада;</w:t>
      </w:r>
    </w:p>
    <w:p w:rsidR="00BB3B46" w:rsidRPr="002B4873" w:rsidRDefault="00BB3B46" w:rsidP="002B4873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proofErr w:type="gramStart"/>
      <w:r w:rsidRPr="002B4873">
        <w:rPr>
          <w:rFonts w:ascii="Times New Roman" w:eastAsia="Arial Unicode MS" w:hAnsi="Times New Roman" w:cs="Times New Roman"/>
          <w:sz w:val="28"/>
          <w:szCs w:val="28"/>
        </w:rPr>
        <w:t>- декоративные и конструктивные элементы фасада (козырьки, навесы, крыльца, лестницы, перила, оконные и витринные конструкции, декоративные и защитные решетки, ограждения балконов и лоджий, флагштоки);</w:t>
      </w:r>
      <w:proofErr w:type="gramEnd"/>
    </w:p>
    <w:p w:rsidR="00BB3B46" w:rsidRPr="002B4873" w:rsidRDefault="00BB3B46" w:rsidP="002B4873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2B4873">
        <w:rPr>
          <w:rFonts w:ascii="Times New Roman" w:eastAsia="Arial Unicode MS" w:hAnsi="Times New Roman" w:cs="Times New Roman"/>
          <w:sz w:val="28"/>
          <w:szCs w:val="28"/>
        </w:rPr>
        <w:t>- элементы дополнительного оборудования (осветительное оборудование, защитные экраны, ставни, навесное оборудование систем кондиционирования и вентиляция, антенны, водосточные трубы, отливы).</w:t>
      </w:r>
    </w:p>
    <w:p w:rsidR="00BB3B46" w:rsidRPr="002B4873" w:rsidRDefault="00BB3B46" w:rsidP="002B4873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2B4873">
        <w:rPr>
          <w:rFonts w:ascii="Times New Roman" w:eastAsia="Arial Unicode MS" w:hAnsi="Times New Roman" w:cs="Times New Roman"/>
          <w:sz w:val="28"/>
          <w:szCs w:val="28"/>
        </w:rPr>
        <w:t xml:space="preserve">39.3. В состав элементов фасадов объектов входят: </w:t>
      </w:r>
    </w:p>
    <w:p w:rsidR="00BB3B46" w:rsidRPr="002B4873" w:rsidRDefault="00BB3B46" w:rsidP="002B4873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2B4873">
        <w:rPr>
          <w:rFonts w:ascii="Times New Roman" w:eastAsia="Arial Unicode MS" w:hAnsi="Times New Roman" w:cs="Times New Roman"/>
          <w:sz w:val="28"/>
          <w:szCs w:val="28"/>
        </w:rPr>
        <w:t xml:space="preserve">- приямки, входы в подвальные помещения и </w:t>
      </w:r>
      <w:proofErr w:type="spellStart"/>
      <w:r w:rsidRPr="002B4873">
        <w:rPr>
          <w:rFonts w:ascii="Times New Roman" w:eastAsia="Arial Unicode MS" w:hAnsi="Times New Roman" w:cs="Times New Roman"/>
          <w:sz w:val="28"/>
          <w:szCs w:val="28"/>
        </w:rPr>
        <w:t>мусорокамеры</w:t>
      </w:r>
      <w:proofErr w:type="spellEnd"/>
      <w:r w:rsidRPr="002B4873">
        <w:rPr>
          <w:rFonts w:ascii="Times New Roman" w:eastAsia="Arial Unicode MS" w:hAnsi="Times New Roman" w:cs="Times New Roman"/>
          <w:sz w:val="28"/>
          <w:szCs w:val="28"/>
        </w:rPr>
        <w:t xml:space="preserve">; </w:t>
      </w:r>
    </w:p>
    <w:p w:rsidR="00BB3B46" w:rsidRPr="002B4873" w:rsidRDefault="00BB3B46" w:rsidP="002B4873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2B4873">
        <w:rPr>
          <w:rFonts w:ascii="Times New Roman" w:eastAsia="Arial Unicode MS" w:hAnsi="Times New Roman" w:cs="Times New Roman"/>
          <w:sz w:val="28"/>
          <w:szCs w:val="28"/>
        </w:rPr>
        <w:t>- крыльца;</w:t>
      </w:r>
    </w:p>
    <w:p w:rsidR="00BB3B46" w:rsidRPr="002B4873" w:rsidRDefault="00BB3B46" w:rsidP="002B4873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proofErr w:type="gramStart"/>
      <w:r w:rsidRPr="002B4873">
        <w:rPr>
          <w:rFonts w:ascii="Times New Roman" w:eastAsia="Arial Unicode MS" w:hAnsi="Times New Roman" w:cs="Times New Roman"/>
          <w:sz w:val="28"/>
          <w:szCs w:val="28"/>
        </w:rPr>
        <w:t xml:space="preserve">- входные группы (ступени, площадки, перила, козырьки над входом, ограждения, стены, двери и др.); </w:t>
      </w:r>
      <w:proofErr w:type="gramEnd"/>
    </w:p>
    <w:p w:rsidR="00BB3B46" w:rsidRPr="002B4873" w:rsidRDefault="00BB3B46" w:rsidP="002B4873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2B4873">
        <w:rPr>
          <w:rFonts w:ascii="Times New Roman" w:eastAsia="Arial Unicode MS" w:hAnsi="Times New Roman" w:cs="Times New Roman"/>
          <w:sz w:val="28"/>
          <w:szCs w:val="28"/>
        </w:rPr>
        <w:t>- ворота;</w:t>
      </w:r>
    </w:p>
    <w:p w:rsidR="00BB3B46" w:rsidRPr="002B4873" w:rsidRDefault="00BB3B46" w:rsidP="002B4873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2B4873">
        <w:rPr>
          <w:rFonts w:ascii="Times New Roman" w:eastAsia="Arial Unicode MS" w:hAnsi="Times New Roman" w:cs="Times New Roman"/>
          <w:sz w:val="28"/>
          <w:szCs w:val="28"/>
        </w:rPr>
        <w:t xml:space="preserve">- цоколь (цокольные окна) и </w:t>
      </w:r>
      <w:proofErr w:type="spellStart"/>
      <w:r w:rsidRPr="002B4873">
        <w:rPr>
          <w:rFonts w:ascii="Times New Roman" w:eastAsia="Arial Unicode MS" w:hAnsi="Times New Roman" w:cs="Times New Roman"/>
          <w:sz w:val="28"/>
          <w:szCs w:val="28"/>
        </w:rPr>
        <w:t>отмостка</w:t>
      </w:r>
      <w:proofErr w:type="spellEnd"/>
      <w:r w:rsidRPr="002B4873">
        <w:rPr>
          <w:rFonts w:ascii="Times New Roman" w:eastAsia="Arial Unicode MS" w:hAnsi="Times New Roman" w:cs="Times New Roman"/>
          <w:sz w:val="28"/>
          <w:szCs w:val="28"/>
        </w:rPr>
        <w:t>;</w:t>
      </w:r>
    </w:p>
    <w:p w:rsidR="00BB3B46" w:rsidRPr="002B4873" w:rsidRDefault="00BB3B46" w:rsidP="002B4873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2B4873">
        <w:rPr>
          <w:rFonts w:ascii="Times New Roman" w:eastAsia="Arial Unicode MS" w:hAnsi="Times New Roman" w:cs="Times New Roman"/>
          <w:sz w:val="28"/>
          <w:szCs w:val="28"/>
        </w:rPr>
        <w:t>- плоскости стен;</w:t>
      </w:r>
    </w:p>
    <w:p w:rsidR="00BB3B46" w:rsidRPr="002B4873" w:rsidRDefault="00BB3B46" w:rsidP="002B4873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2B4873">
        <w:rPr>
          <w:rFonts w:ascii="Times New Roman" w:eastAsia="Arial Unicode MS" w:hAnsi="Times New Roman" w:cs="Times New Roman"/>
          <w:sz w:val="28"/>
          <w:szCs w:val="28"/>
        </w:rPr>
        <w:t>- выступающие элементы фасадов (балконы, лоджии, эркеры, карнизы и др.);</w:t>
      </w:r>
    </w:p>
    <w:p w:rsidR="00BB3B46" w:rsidRPr="002B4873" w:rsidRDefault="00BB3B46" w:rsidP="002B4873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2B4873">
        <w:rPr>
          <w:rFonts w:ascii="Times New Roman" w:eastAsia="Arial Unicode MS" w:hAnsi="Times New Roman" w:cs="Times New Roman"/>
          <w:sz w:val="28"/>
          <w:szCs w:val="28"/>
        </w:rPr>
        <w:t>- кровли, включая вентиляционные и дымовые трубы, ограждающие решетки, выходы на кровлю и т.д.;</w:t>
      </w:r>
    </w:p>
    <w:p w:rsidR="00BB3B46" w:rsidRPr="002B4873" w:rsidRDefault="00BB3B46" w:rsidP="002B4873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2B4873">
        <w:rPr>
          <w:rFonts w:ascii="Times New Roman" w:eastAsia="Arial Unicode MS" w:hAnsi="Times New Roman" w:cs="Times New Roman"/>
          <w:sz w:val="28"/>
          <w:szCs w:val="28"/>
        </w:rPr>
        <w:t>- архитектурные детали и облицовка (колонны, пилястры, розетки, капители, фризы, пояски и др.);</w:t>
      </w:r>
    </w:p>
    <w:p w:rsidR="00BB3B46" w:rsidRPr="002B4873" w:rsidRDefault="00BB3B46" w:rsidP="002B4873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2B4873">
        <w:rPr>
          <w:rFonts w:ascii="Times New Roman" w:eastAsia="Arial Unicode MS" w:hAnsi="Times New Roman" w:cs="Times New Roman"/>
          <w:sz w:val="28"/>
          <w:szCs w:val="28"/>
        </w:rPr>
        <w:t xml:space="preserve">- водосточные трубы, включая воронки; </w:t>
      </w:r>
    </w:p>
    <w:p w:rsidR="00BB3B46" w:rsidRPr="002B4873" w:rsidRDefault="00BB3B46" w:rsidP="002B4873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2B4873">
        <w:rPr>
          <w:rFonts w:ascii="Times New Roman" w:eastAsia="Arial Unicode MS" w:hAnsi="Times New Roman" w:cs="Times New Roman"/>
          <w:sz w:val="28"/>
          <w:szCs w:val="28"/>
        </w:rPr>
        <w:t>- подоконные отливы;</w:t>
      </w:r>
    </w:p>
    <w:p w:rsidR="00BB3B46" w:rsidRPr="002B4873" w:rsidRDefault="00BB3B46" w:rsidP="002B4873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2B4873">
        <w:rPr>
          <w:rFonts w:ascii="Times New Roman" w:eastAsia="Arial Unicode MS" w:hAnsi="Times New Roman" w:cs="Times New Roman"/>
          <w:sz w:val="28"/>
          <w:szCs w:val="28"/>
        </w:rPr>
        <w:t>- металлическая отделка окон, балконов, поясков, выступов цоколя, свесов и т.п.;</w:t>
      </w:r>
    </w:p>
    <w:p w:rsidR="00BB3B46" w:rsidRPr="002B4873" w:rsidRDefault="00BB3B46" w:rsidP="002B4873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2B4873">
        <w:rPr>
          <w:rFonts w:ascii="Times New Roman" w:eastAsia="Arial Unicode MS" w:hAnsi="Times New Roman" w:cs="Times New Roman"/>
          <w:sz w:val="28"/>
          <w:szCs w:val="28"/>
        </w:rPr>
        <w:t>- стационарные ограждения, прилегающие к зданиям.</w:t>
      </w:r>
    </w:p>
    <w:p w:rsidR="00BB3B46" w:rsidRPr="002B4873" w:rsidRDefault="00BB3B46" w:rsidP="002B4873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2B4873">
        <w:rPr>
          <w:rFonts w:ascii="Times New Roman" w:eastAsia="Arial Unicode MS" w:hAnsi="Times New Roman" w:cs="Times New Roman"/>
          <w:sz w:val="28"/>
          <w:szCs w:val="28"/>
        </w:rPr>
        <w:t>39.4. Содержание фасадов объектов включает:</w:t>
      </w:r>
    </w:p>
    <w:p w:rsidR="00BB3B46" w:rsidRPr="002B4873" w:rsidRDefault="00BB3B46" w:rsidP="002B4873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2B4873">
        <w:rPr>
          <w:rFonts w:ascii="Times New Roman" w:eastAsia="Arial Unicode MS" w:hAnsi="Times New Roman" w:cs="Times New Roman"/>
          <w:sz w:val="28"/>
          <w:szCs w:val="28"/>
        </w:rPr>
        <w:t xml:space="preserve">- своевременный текущий ремонт и восстановление конструктивных элементов и отделки фасадов, в том числе входных дверей и козырьков, ограждений балконов и лоджий, карнизов, крылец и отдельных ступеней, </w:t>
      </w:r>
      <w:r w:rsidRPr="002B4873">
        <w:rPr>
          <w:rFonts w:ascii="Times New Roman" w:eastAsia="Arial Unicode MS" w:hAnsi="Times New Roman" w:cs="Times New Roman"/>
          <w:sz w:val="28"/>
          <w:szCs w:val="28"/>
        </w:rPr>
        <w:lastRenderedPageBreak/>
        <w:t>ограждений спусков и лестниц, витрин, декоративных деталей, адресных указателей и иных конструктивных элементов, и их окраску;</w:t>
      </w:r>
    </w:p>
    <w:p w:rsidR="00BB3B46" w:rsidRPr="002B4873" w:rsidRDefault="00BB3B46" w:rsidP="002B4873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2B4873">
        <w:rPr>
          <w:rFonts w:ascii="Times New Roman" w:eastAsia="Arial Unicode MS" w:hAnsi="Times New Roman" w:cs="Times New Roman"/>
          <w:sz w:val="28"/>
          <w:szCs w:val="28"/>
        </w:rPr>
        <w:t>- обеспечение наличия и содержания в исправном состоянии водостоков, водосточных труб и сливов;</w:t>
      </w:r>
    </w:p>
    <w:p w:rsidR="00BB3B46" w:rsidRPr="002B4873" w:rsidRDefault="00BB3B46" w:rsidP="002B4873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2B4873">
        <w:rPr>
          <w:rFonts w:ascii="Times New Roman" w:eastAsia="Arial Unicode MS" w:hAnsi="Times New Roman" w:cs="Times New Roman"/>
          <w:sz w:val="28"/>
          <w:szCs w:val="28"/>
        </w:rPr>
        <w:t xml:space="preserve">- восстановление, ремонт и своевременную очистку входных групп, </w:t>
      </w:r>
      <w:proofErr w:type="spellStart"/>
      <w:r w:rsidRPr="002B4873">
        <w:rPr>
          <w:rFonts w:ascii="Times New Roman" w:eastAsia="Arial Unicode MS" w:hAnsi="Times New Roman" w:cs="Times New Roman"/>
          <w:sz w:val="28"/>
          <w:szCs w:val="28"/>
        </w:rPr>
        <w:t>отмосток</w:t>
      </w:r>
      <w:proofErr w:type="spellEnd"/>
      <w:r w:rsidRPr="002B4873">
        <w:rPr>
          <w:rFonts w:ascii="Times New Roman" w:eastAsia="Arial Unicode MS" w:hAnsi="Times New Roman" w:cs="Times New Roman"/>
          <w:sz w:val="28"/>
          <w:szCs w:val="28"/>
        </w:rPr>
        <w:t>, приямков цокольных окон и входов в подвалы;</w:t>
      </w:r>
    </w:p>
    <w:p w:rsidR="00BB3B46" w:rsidRPr="002B4873" w:rsidRDefault="00BB3B46" w:rsidP="002B4873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2B4873">
        <w:rPr>
          <w:rFonts w:ascii="Times New Roman" w:eastAsia="Arial Unicode MS" w:hAnsi="Times New Roman" w:cs="Times New Roman"/>
          <w:sz w:val="28"/>
          <w:szCs w:val="28"/>
        </w:rPr>
        <w:t>- поддержание в исправном состоянии размещенного на фасаде электроосвещения и включение его с наступлением темноты;</w:t>
      </w:r>
    </w:p>
    <w:p w:rsidR="00BB3B46" w:rsidRPr="002B4873" w:rsidRDefault="00BB3B46" w:rsidP="002B4873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2B4873">
        <w:rPr>
          <w:rFonts w:ascii="Times New Roman" w:eastAsia="Arial Unicode MS" w:hAnsi="Times New Roman" w:cs="Times New Roman"/>
          <w:sz w:val="28"/>
          <w:szCs w:val="28"/>
        </w:rPr>
        <w:t>-  своевременную очистку поверхностей фасадов, в том числе элементов фасадов, в зависимости от их состояния и условий эксплуатации;</w:t>
      </w:r>
    </w:p>
    <w:p w:rsidR="00BB3B46" w:rsidRPr="002B4873" w:rsidRDefault="00BB3B46" w:rsidP="002B4873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2B4873">
        <w:rPr>
          <w:rFonts w:ascii="Times New Roman" w:eastAsia="Arial Unicode MS" w:hAnsi="Times New Roman" w:cs="Times New Roman"/>
          <w:sz w:val="28"/>
          <w:szCs w:val="28"/>
        </w:rPr>
        <w:t>- очистку от надписей, рисунков, объявлений, плакатов и иной информационно-печатной продукции, а также нанесенных граффити.</w:t>
      </w:r>
    </w:p>
    <w:p w:rsidR="00BB3B46" w:rsidRPr="002B4873" w:rsidRDefault="00BB3B46" w:rsidP="002B4873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2B4873">
        <w:rPr>
          <w:rFonts w:ascii="Times New Roman" w:eastAsia="Arial Unicode MS" w:hAnsi="Times New Roman" w:cs="Times New Roman"/>
          <w:sz w:val="28"/>
          <w:szCs w:val="28"/>
        </w:rPr>
        <w:t>39.5. К внешнему фасаду зданий (помещений), элементов инфраструктуры и объектов благоустройства применяются следующие требования:</w:t>
      </w:r>
    </w:p>
    <w:p w:rsidR="00BB3B46" w:rsidRPr="002B4873" w:rsidRDefault="00BB3B46" w:rsidP="002B4873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2B4873">
        <w:rPr>
          <w:rFonts w:ascii="Times New Roman" w:eastAsia="Arial Unicode MS" w:hAnsi="Times New Roman" w:cs="Times New Roman"/>
          <w:sz w:val="28"/>
          <w:szCs w:val="28"/>
        </w:rPr>
        <w:t xml:space="preserve">- согласованность с общим </w:t>
      </w:r>
      <w:proofErr w:type="gramStart"/>
      <w:r w:rsidRPr="002B4873">
        <w:rPr>
          <w:rFonts w:ascii="Times New Roman" w:eastAsia="Arial Unicode MS" w:hAnsi="Times New Roman" w:cs="Times New Roman"/>
          <w:sz w:val="28"/>
          <w:szCs w:val="28"/>
        </w:rPr>
        <w:t>архитектурным решением</w:t>
      </w:r>
      <w:proofErr w:type="gramEnd"/>
      <w:r w:rsidRPr="002B4873">
        <w:rPr>
          <w:rFonts w:ascii="Times New Roman" w:eastAsia="Arial Unicode MS" w:hAnsi="Times New Roman" w:cs="Times New Roman"/>
          <w:sz w:val="28"/>
          <w:szCs w:val="28"/>
        </w:rPr>
        <w:t xml:space="preserve"> части городского округа;</w:t>
      </w:r>
    </w:p>
    <w:p w:rsidR="00BB3B46" w:rsidRPr="002B4873" w:rsidRDefault="00BB3B46" w:rsidP="002B4873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2B4873">
        <w:rPr>
          <w:rFonts w:ascii="Times New Roman" w:eastAsia="Arial Unicode MS" w:hAnsi="Times New Roman" w:cs="Times New Roman"/>
          <w:sz w:val="28"/>
          <w:szCs w:val="28"/>
        </w:rPr>
        <w:t>- колористическое решение крыш, стен и прочих элементов зданий и сооружений с учетом концепции общего цветового решения улиц и территорий городского округа;</w:t>
      </w:r>
    </w:p>
    <w:p w:rsidR="00BB3B46" w:rsidRPr="002B4873" w:rsidRDefault="00BB3B46" w:rsidP="002B4873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2B4873">
        <w:rPr>
          <w:rFonts w:ascii="Times New Roman" w:eastAsia="Arial Unicode MS" w:hAnsi="Times New Roman" w:cs="Times New Roman"/>
          <w:sz w:val="28"/>
          <w:szCs w:val="28"/>
        </w:rPr>
        <w:t>- надежность узлов крепления оборудования для обеспечения безопасности людей;</w:t>
      </w:r>
    </w:p>
    <w:p w:rsidR="00BB3B46" w:rsidRPr="002B4873" w:rsidRDefault="00BB3B46" w:rsidP="002B4873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2B4873">
        <w:rPr>
          <w:rFonts w:ascii="Times New Roman" w:eastAsia="Arial Unicode MS" w:hAnsi="Times New Roman" w:cs="Times New Roman"/>
          <w:sz w:val="28"/>
          <w:szCs w:val="28"/>
        </w:rPr>
        <w:t>- оборудование адресными указателями жилых индивидуальных и многоквартирных домов, административных, производственных, общественных зданий, а жилых многоквартирных домов, кроме того, указателями номеров подъездов и квартир.  На зданиях, находящиеся на пересечении улиц, оборудование указателями с названием улицы;</w:t>
      </w:r>
    </w:p>
    <w:p w:rsidR="00BB3B46" w:rsidRPr="002B4873" w:rsidRDefault="00BB3B46" w:rsidP="002B4873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2B4873">
        <w:rPr>
          <w:rFonts w:ascii="Times New Roman" w:eastAsia="Arial Unicode MS" w:hAnsi="Times New Roman" w:cs="Times New Roman"/>
          <w:sz w:val="28"/>
          <w:szCs w:val="28"/>
        </w:rPr>
        <w:t>- декоративные оконные решетки должны иметь единый характер по материалу, цвету, рисунку, стилистике в соответствии с архитектурой фасада;</w:t>
      </w:r>
    </w:p>
    <w:p w:rsidR="00BB3B46" w:rsidRPr="002B4873" w:rsidRDefault="00BB3B46" w:rsidP="002B4873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2B4873">
        <w:rPr>
          <w:rFonts w:ascii="Times New Roman" w:eastAsia="Arial Unicode MS" w:hAnsi="Times New Roman" w:cs="Times New Roman"/>
          <w:sz w:val="28"/>
          <w:szCs w:val="28"/>
        </w:rPr>
        <w:t xml:space="preserve">- ремонтные работы, реставрацию и окраску фасадов зданий проводить в соответствии с территориальными строительными нормами; </w:t>
      </w:r>
    </w:p>
    <w:p w:rsidR="00BB3B46" w:rsidRPr="002B4873" w:rsidRDefault="00BB3B46" w:rsidP="002B4873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2B4873">
        <w:rPr>
          <w:rFonts w:ascii="Times New Roman" w:eastAsia="Arial Unicode MS" w:hAnsi="Times New Roman" w:cs="Times New Roman"/>
          <w:sz w:val="28"/>
          <w:szCs w:val="28"/>
        </w:rPr>
        <w:t>- наружные кондиционеры и антенны - «тарелки» размещаются на зданиях, расположенных вдоль улиц городского округа со стороны дворовых фасадов.</w:t>
      </w:r>
    </w:p>
    <w:p w:rsidR="00BB3B46" w:rsidRPr="002B4873" w:rsidRDefault="00BB3B46" w:rsidP="002B48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2B4873">
        <w:rPr>
          <w:rFonts w:ascii="Times New Roman" w:eastAsia="Arial Unicode MS" w:hAnsi="Times New Roman" w:cs="Times New Roman"/>
          <w:sz w:val="28"/>
          <w:szCs w:val="28"/>
        </w:rPr>
        <w:t>39.6. При проведении ремонтных работ без проекта запрещается изменять архитектуру здания упразднением, заменой другими или устройством новых архитектурных деталей, пробивкой и заделкой проемов, изменением формы окон и цветового решения фасада здания. Переустройство отдельных входов, окон, витрин допускается при условии соответствия общему архитектурному решению фасада, а также соблюдения единого характера в отношении материалов, цвета, оформления оконных, витринных и дверных ниш, устройств водоотвода и тому подобное</w:t>
      </w:r>
      <w:proofErr w:type="gramStart"/>
      <w:r w:rsidRPr="002B4873">
        <w:rPr>
          <w:rFonts w:ascii="Times New Roman" w:eastAsia="Arial Unicode MS" w:hAnsi="Times New Roman" w:cs="Times New Roman"/>
          <w:sz w:val="28"/>
          <w:szCs w:val="28"/>
        </w:rPr>
        <w:t>.».</w:t>
      </w:r>
      <w:proofErr w:type="gramEnd"/>
    </w:p>
    <w:p w:rsidR="00BB3B46" w:rsidRPr="002B4873" w:rsidRDefault="00BB3B46" w:rsidP="002B48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2B4873">
        <w:rPr>
          <w:rFonts w:ascii="Times New Roman" w:eastAsia="Arial Unicode MS" w:hAnsi="Times New Roman" w:cs="Times New Roman"/>
          <w:sz w:val="28"/>
          <w:szCs w:val="28"/>
        </w:rPr>
        <w:t>1.</w:t>
      </w:r>
      <w:r w:rsidR="008F0E33">
        <w:rPr>
          <w:rFonts w:ascii="Times New Roman" w:eastAsia="Arial Unicode MS" w:hAnsi="Times New Roman" w:cs="Times New Roman"/>
          <w:sz w:val="28"/>
          <w:szCs w:val="28"/>
        </w:rPr>
        <w:t>5</w:t>
      </w:r>
      <w:r w:rsidRPr="002B4873">
        <w:rPr>
          <w:rFonts w:ascii="Times New Roman" w:eastAsia="Arial Unicode MS" w:hAnsi="Times New Roman" w:cs="Times New Roman"/>
          <w:sz w:val="28"/>
          <w:szCs w:val="28"/>
        </w:rPr>
        <w:t>. Пункт 40.1. изложить в редакции:</w:t>
      </w:r>
    </w:p>
    <w:p w:rsidR="00BB3B46" w:rsidRPr="002B4873" w:rsidRDefault="00BB3B46" w:rsidP="002B4873">
      <w:pPr>
        <w:pStyle w:val="aa"/>
        <w:ind w:firstLine="709"/>
        <w:rPr>
          <w:rFonts w:eastAsia="Arial Unicode MS"/>
        </w:rPr>
      </w:pPr>
      <w:r w:rsidRPr="002B4873">
        <w:lastRenderedPageBreak/>
        <w:t>«40.1.</w:t>
      </w:r>
      <w:r w:rsidRPr="002B4873">
        <w:rPr>
          <w:rFonts w:eastAsia="Arial Unicode MS"/>
        </w:rPr>
        <w:t xml:space="preserve"> Предоставление решения о согласовании архитектурно-градостроительного облика объекта капитального строительства осуществляется Администрацией городского округа Похвистнево в порядке, установленном приказом Министерства строительства Самарской области от 12.04.2019 № 58-п».</w:t>
      </w:r>
    </w:p>
    <w:p w:rsidR="00BB3B46" w:rsidRPr="002B4873" w:rsidRDefault="00BB3B46" w:rsidP="002B4873">
      <w:pPr>
        <w:pStyle w:val="aa"/>
        <w:ind w:firstLine="709"/>
        <w:rPr>
          <w:rFonts w:eastAsia="Arial Unicode MS"/>
        </w:rPr>
      </w:pPr>
      <w:r w:rsidRPr="002B4873">
        <w:rPr>
          <w:rFonts w:eastAsia="Arial Unicode MS"/>
        </w:rPr>
        <w:t>1.</w:t>
      </w:r>
      <w:r w:rsidR="008F0E33">
        <w:rPr>
          <w:rFonts w:eastAsia="Arial Unicode MS"/>
        </w:rPr>
        <w:t>6</w:t>
      </w:r>
      <w:r w:rsidRPr="002B4873">
        <w:rPr>
          <w:rFonts w:eastAsia="Arial Unicode MS"/>
        </w:rPr>
        <w:t>. Пункт 41.2.1. изложить в редакции:</w:t>
      </w:r>
    </w:p>
    <w:p w:rsidR="00BB3B46" w:rsidRPr="002B4873" w:rsidRDefault="008F0E33" w:rsidP="002B4873">
      <w:pPr>
        <w:pStyle w:val="a3"/>
        <w:widowControl w:val="0"/>
        <w:spacing w:before="0" w:beforeAutospacing="0" w:after="0" w:afterAutospacing="0"/>
        <w:ind w:firstLine="709"/>
        <w:jc w:val="both"/>
        <w:rPr>
          <w:rStyle w:val="apple-converted-space"/>
          <w:sz w:val="28"/>
          <w:szCs w:val="28"/>
          <w:shd w:val="clear" w:color="auto" w:fill="FFFFFF"/>
        </w:rPr>
      </w:pPr>
      <w:r>
        <w:rPr>
          <w:rStyle w:val="apple-converted-space"/>
          <w:sz w:val="28"/>
          <w:szCs w:val="28"/>
          <w:shd w:val="clear" w:color="auto" w:fill="FFFFFF"/>
        </w:rPr>
        <w:t>«</w:t>
      </w:r>
      <w:r w:rsidR="00BB3B46" w:rsidRPr="002B4873">
        <w:rPr>
          <w:rStyle w:val="apple-converted-space"/>
          <w:sz w:val="28"/>
          <w:szCs w:val="28"/>
          <w:shd w:val="clear" w:color="auto" w:fill="FFFFFF"/>
        </w:rPr>
        <w:t>41.2.1. Оформить разрешение на выполнение земляных работ.</w:t>
      </w:r>
    </w:p>
    <w:p w:rsidR="00BB3B46" w:rsidRPr="002B4873" w:rsidRDefault="00BB3B46" w:rsidP="002B4873">
      <w:pPr>
        <w:pStyle w:val="a3"/>
        <w:widowControl w:val="0"/>
        <w:spacing w:before="0" w:beforeAutospacing="0" w:after="0" w:afterAutospacing="0"/>
        <w:ind w:firstLine="709"/>
        <w:jc w:val="both"/>
        <w:rPr>
          <w:rStyle w:val="apple-converted-space"/>
          <w:sz w:val="28"/>
          <w:szCs w:val="28"/>
          <w:shd w:val="clear" w:color="auto" w:fill="FFFFFF"/>
        </w:rPr>
      </w:pPr>
      <w:r w:rsidRPr="002B4873">
        <w:rPr>
          <w:rStyle w:val="apple-converted-space"/>
          <w:sz w:val="28"/>
          <w:szCs w:val="28"/>
          <w:shd w:val="clear" w:color="auto" w:fill="FFFFFF"/>
        </w:rPr>
        <w:t>Предоставление разрешения на осуществление  земляных работ  осуществляется в соответствии с порядком, утвержденным приказом министерства строительства Самарской</w:t>
      </w:r>
      <w:r w:rsidR="008F0E33">
        <w:rPr>
          <w:rStyle w:val="apple-converted-space"/>
          <w:sz w:val="28"/>
          <w:szCs w:val="28"/>
          <w:shd w:val="clear" w:color="auto" w:fill="FFFFFF"/>
        </w:rPr>
        <w:t xml:space="preserve"> области  от 12.04.2019 № 57-п.».</w:t>
      </w:r>
      <w:r w:rsidRPr="002B4873">
        <w:rPr>
          <w:rStyle w:val="apple-converted-space"/>
          <w:sz w:val="28"/>
          <w:szCs w:val="28"/>
          <w:shd w:val="clear" w:color="auto" w:fill="FFFFFF"/>
        </w:rPr>
        <w:t xml:space="preserve"> </w:t>
      </w:r>
    </w:p>
    <w:p w:rsidR="00BB3B46" w:rsidRPr="002B4873" w:rsidRDefault="00BB3B46" w:rsidP="002B4873">
      <w:pPr>
        <w:pStyle w:val="aa"/>
        <w:ind w:firstLine="709"/>
        <w:rPr>
          <w:rFonts w:eastAsia="Arial Unicode MS"/>
        </w:rPr>
      </w:pPr>
      <w:r w:rsidRPr="002B4873">
        <w:rPr>
          <w:rFonts w:eastAsia="Arial Unicode MS"/>
        </w:rPr>
        <w:t>1.</w:t>
      </w:r>
      <w:r w:rsidR="008F0E33">
        <w:rPr>
          <w:rFonts w:eastAsia="Arial Unicode MS"/>
        </w:rPr>
        <w:t>7</w:t>
      </w:r>
      <w:r w:rsidRPr="002B4873">
        <w:rPr>
          <w:rFonts w:eastAsia="Arial Unicode MS"/>
        </w:rPr>
        <w:t>. Пункт 41.2.4. изложить в редакции:</w:t>
      </w:r>
    </w:p>
    <w:p w:rsidR="00BB3B46" w:rsidRPr="002B4873" w:rsidRDefault="00847C52" w:rsidP="002B4873">
      <w:pPr>
        <w:pStyle w:val="a3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B4873">
        <w:rPr>
          <w:rStyle w:val="apple-style-span"/>
          <w:sz w:val="28"/>
          <w:szCs w:val="28"/>
          <w:shd w:val="clear" w:color="auto" w:fill="FFFFFF"/>
        </w:rPr>
        <w:t>«</w:t>
      </w:r>
      <w:r w:rsidR="00BB3B46" w:rsidRPr="002B4873">
        <w:rPr>
          <w:rStyle w:val="apple-style-span"/>
          <w:sz w:val="28"/>
          <w:szCs w:val="28"/>
          <w:shd w:val="clear" w:color="auto" w:fill="FFFFFF"/>
        </w:rPr>
        <w:t xml:space="preserve">41.2.4. До начала выполнения земляных работ в произвольной форме составляется  </w:t>
      </w:r>
      <w:r w:rsidR="00BB3B46" w:rsidRPr="002B4873">
        <w:rPr>
          <w:sz w:val="28"/>
          <w:szCs w:val="28"/>
        </w:rPr>
        <w:t>акт, определяющий состояние элементов благоустройства до начала работ и объемах восстановления.</w:t>
      </w:r>
    </w:p>
    <w:p w:rsidR="00BB3B46" w:rsidRPr="002B4873" w:rsidRDefault="00BB3B46" w:rsidP="002B4873">
      <w:pPr>
        <w:pStyle w:val="a3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B4873">
        <w:rPr>
          <w:sz w:val="28"/>
          <w:szCs w:val="28"/>
        </w:rPr>
        <w:t xml:space="preserve"> </w:t>
      </w:r>
      <w:r w:rsidRPr="002B4873">
        <w:rPr>
          <w:rStyle w:val="apple-style-span"/>
          <w:sz w:val="28"/>
          <w:szCs w:val="28"/>
          <w:shd w:val="clear" w:color="auto" w:fill="FFFFFF"/>
        </w:rPr>
        <w:t xml:space="preserve">Производство земляных работ осуществлять в соответствии со </w:t>
      </w:r>
      <w:r w:rsidRPr="002B4873">
        <w:rPr>
          <w:sz w:val="28"/>
          <w:szCs w:val="28"/>
        </w:rPr>
        <w:t>схемой благоустройства земельного участка, на котором предполагается осуществить земляные работы, с графиком проведения земляных работ и последующих работ по благоустройству. Схема благоустройства  должна содержать все элементы благоустройства, которые были отражены в акте</w:t>
      </w:r>
      <w:r w:rsidR="00847C52" w:rsidRPr="002B4873">
        <w:rPr>
          <w:sz w:val="28"/>
          <w:szCs w:val="28"/>
        </w:rPr>
        <w:t>,</w:t>
      </w:r>
      <w:r w:rsidRPr="002B4873">
        <w:rPr>
          <w:sz w:val="28"/>
          <w:szCs w:val="28"/>
        </w:rPr>
        <w:t xml:space="preserve"> определяющем состояние элементов благоустройства до начала работ и объемах восстановления</w:t>
      </w:r>
      <w:proofErr w:type="gramStart"/>
      <w:r w:rsidRPr="002B4873">
        <w:rPr>
          <w:sz w:val="28"/>
          <w:szCs w:val="28"/>
        </w:rPr>
        <w:t>.</w:t>
      </w:r>
      <w:r w:rsidR="00847C52" w:rsidRPr="002B4873">
        <w:rPr>
          <w:sz w:val="28"/>
          <w:szCs w:val="28"/>
        </w:rPr>
        <w:t>».</w:t>
      </w:r>
      <w:proofErr w:type="gramEnd"/>
    </w:p>
    <w:p w:rsidR="002B4873" w:rsidRDefault="002904DB" w:rsidP="002B4873">
      <w:pPr>
        <w:pStyle w:val="a3"/>
        <w:widowControl w:val="0"/>
        <w:spacing w:before="0" w:beforeAutospacing="0" w:after="0" w:afterAutospacing="0"/>
        <w:ind w:firstLine="709"/>
        <w:rPr>
          <w:rStyle w:val="apple-style-span"/>
          <w:sz w:val="28"/>
          <w:szCs w:val="28"/>
          <w:shd w:val="clear" w:color="auto" w:fill="FFFFFF"/>
        </w:rPr>
      </w:pPr>
      <w:r w:rsidRPr="002B4873">
        <w:rPr>
          <w:rStyle w:val="apple-style-span"/>
          <w:sz w:val="28"/>
          <w:szCs w:val="28"/>
          <w:shd w:val="clear" w:color="auto" w:fill="FFFFFF"/>
        </w:rPr>
        <w:t>1.</w:t>
      </w:r>
      <w:r w:rsidR="008F0E33">
        <w:rPr>
          <w:rStyle w:val="apple-style-span"/>
          <w:sz w:val="28"/>
          <w:szCs w:val="28"/>
          <w:shd w:val="clear" w:color="auto" w:fill="FFFFFF"/>
        </w:rPr>
        <w:t>8</w:t>
      </w:r>
      <w:r w:rsidRPr="002B4873">
        <w:rPr>
          <w:rStyle w:val="apple-style-span"/>
          <w:sz w:val="28"/>
          <w:szCs w:val="28"/>
          <w:shd w:val="clear" w:color="auto" w:fill="FFFFFF"/>
        </w:rPr>
        <w:t>. Наименование Главы 49 изложить в редакции:</w:t>
      </w:r>
    </w:p>
    <w:p w:rsidR="002904DB" w:rsidRPr="002B4873" w:rsidRDefault="002904DB" w:rsidP="002B4873">
      <w:pPr>
        <w:pStyle w:val="a3"/>
        <w:widowControl w:val="0"/>
        <w:spacing w:before="0" w:beforeAutospacing="0" w:after="0" w:afterAutospacing="0"/>
        <w:ind w:firstLine="709"/>
        <w:rPr>
          <w:rFonts w:eastAsia="Calibri"/>
          <w:sz w:val="28"/>
          <w:szCs w:val="28"/>
        </w:rPr>
      </w:pPr>
      <w:r w:rsidRPr="002B4873">
        <w:rPr>
          <w:rStyle w:val="apple-style-span"/>
          <w:sz w:val="28"/>
          <w:szCs w:val="28"/>
          <w:shd w:val="clear" w:color="auto" w:fill="FFFFFF"/>
        </w:rPr>
        <w:t xml:space="preserve"> «Глава 49. </w:t>
      </w:r>
      <w:r w:rsidRPr="002B4873">
        <w:rPr>
          <w:sz w:val="28"/>
          <w:szCs w:val="28"/>
        </w:rPr>
        <w:t xml:space="preserve">Предоставление </w:t>
      </w:r>
      <w:r w:rsidRPr="002B4873">
        <w:rPr>
          <w:rFonts w:eastAsia="Calibri"/>
          <w:sz w:val="28"/>
          <w:szCs w:val="28"/>
        </w:rPr>
        <w:t>порубочного билета и (или) разрешения на пересадку деревьев и кустарников».</w:t>
      </w:r>
    </w:p>
    <w:p w:rsidR="002904DB" w:rsidRPr="002B4873" w:rsidRDefault="002904DB" w:rsidP="002B4873">
      <w:pPr>
        <w:pStyle w:val="a3"/>
        <w:widowControl w:val="0"/>
        <w:spacing w:before="0" w:beforeAutospacing="0" w:after="0" w:afterAutospacing="0"/>
        <w:ind w:firstLine="709"/>
        <w:rPr>
          <w:rFonts w:eastAsia="Calibri"/>
          <w:sz w:val="28"/>
          <w:szCs w:val="28"/>
        </w:rPr>
      </w:pPr>
      <w:r w:rsidRPr="002B4873">
        <w:rPr>
          <w:rFonts w:eastAsia="Calibri"/>
          <w:sz w:val="28"/>
          <w:szCs w:val="28"/>
        </w:rPr>
        <w:t>1.</w:t>
      </w:r>
      <w:r w:rsidR="008F0E33">
        <w:rPr>
          <w:rFonts w:eastAsia="Calibri"/>
          <w:sz w:val="28"/>
          <w:szCs w:val="28"/>
        </w:rPr>
        <w:t>9</w:t>
      </w:r>
      <w:r w:rsidRPr="002B4873">
        <w:rPr>
          <w:rFonts w:eastAsia="Calibri"/>
          <w:sz w:val="28"/>
          <w:szCs w:val="28"/>
        </w:rPr>
        <w:t>. Пункт 49.1 изложить в редакции:</w:t>
      </w:r>
    </w:p>
    <w:p w:rsidR="002B4873" w:rsidRPr="002B4873" w:rsidRDefault="002904DB" w:rsidP="002B4873">
      <w:pPr>
        <w:pStyle w:val="a3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B4873">
        <w:rPr>
          <w:rFonts w:eastAsia="Calibri"/>
          <w:b/>
          <w:sz w:val="28"/>
          <w:szCs w:val="28"/>
        </w:rPr>
        <w:t>«</w:t>
      </w:r>
      <w:r w:rsidR="002B4873" w:rsidRPr="002B4873">
        <w:rPr>
          <w:rStyle w:val="apple-style-span"/>
          <w:sz w:val="28"/>
          <w:szCs w:val="28"/>
          <w:shd w:val="clear" w:color="auto" w:fill="FFFFFF"/>
        </w:rPr>
        <w:t>49.1.</w:t>
      </w:r>
      <w:r w:rsidR="002B4873" w:rsidRPr="002B4873">
        <w:rPr>
          <w:rFonts w:eastAsia="Calibri"/>
          <w:sz w:val="28"/>
          <w:szCs w:val="28"/>
        </w:rPr>
        <w:t xml:space="preserve"> </w:t>
      </w:r>
      <w:r w:rsidR="002B4873" w:rsidRPr="002B4873">
        <w:rPr>
          <w:sz w:val="28"/>
          <w:szCs w:val="28"/>
        </w:rPr>
        <w:t>Предоставление порубочного билета  и  (или) разрешения на пересадку деревьев и кустарников  осуществляется  в порядке,  установленном приказом министерства строительства Самарской области от 12.04.2019 № 56-п.</w:t>
      </w:r>
    </w:p>
    <w:p w:rsidR="002B4873" w:rsidRPr="002B4873" w:rsidRDefault="002B4873" w:rsidP="008F0E33">
      <w:pPr>
        <w:pStyle w:val="a3"/>
        <w:widowControl w:val="0"/>
        <w:spacing w:before="0" w:beforeAutospacing="0" w:after="0" w:afterAutospacing="0"/>
        <w:ind w:firstLine="709"/>
        <w:rPr>
          <w:rFonts w:eastAsia="Calibri"/>
          <w:sz w:val="28"/>
          <w:szCs w:val="28"/>
        </w:rPr>
      </w:pPr>
      <w:r w:rsidRPr="002B4873">
        <w:rPr>
          <w:rFonts w:eastAsia="Calibri"/>
          <w:sz w:val="28"/>
          <w:szCs w:val="28"/>
        </w:rPr>
        <w:t>Порубочный билет и (или) разрешения на пересадку деревьев и кустарников предоставляется в целях:</w:t>
      </w:r>
    </w:p>
    <w:p w:rsidR="002B4873" w:rsidRPr="002B4873" w:rsidRDefault="002B4873" w:rsidP="002B487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2B4873">
        <w:rPr>
          <w:rFonts w:ascii="Times New Roman" w:eastAsia="Calibri" w:hAnsi="Times New Roman" w:cs="Times New Roman"/>
          <w:color w:val="000000"/>
          <w:sz w:val="28"/>
          <w:szCs w:val="28"/>
        </w:rPr>
        <w:t>1) удаления аварийных, больных деревьев и кустарников;</w:t>
      </w:r>
    </w:p>
    <w:p w:rsidR="002B4873" w:rsidRPr="002B4873" w:rsidRDefault="002B4873" w:rsidP="002B4873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2B487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2) обеспечения             санитарно-эпидемиологических            требований </w:t>
      </w:r>
      <w:r w:rsidRPr="002B4873">
        <w:rPr>
          <w:rFonts w:ascii="Times New Roman" w:eastAsia="Calibri" w:hAnsi="Times New Roman" w:cs="Times New Roman"/>
          <w:color w:val="000000"/>
          <w:sz w:val="28"/>
          <w:szCs w:val="28"/>
        </w:rPr>
        <w:br/>
        <w:t>к освещенности и инсоляции жилых и иных помещений, зданий;</w:t>
      </w:r>
    </w:p>
    <w:p w:rsidR="002B4873" w:rsidRPr="002B4873" w:rsidRDefault="002B4873" w:rsidP="002B487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2B4873">
        <w:rPr>
          <w:rFonts w:ascii="Times New Roman" w:eastAsia="Calibri" w:hAnsi="Times New Roman" w:cs="Times New Roman"/>
          <w:color w:val="000000"/>
          <w:sz w:val="28"/>
          <w:szCs w:val="28"/>
        </w:rPr>
        <w:t>3) организации парковок (парковочных мест);</w:t>
      </w:r>
    </w:p>
    <w:p w:rsidR="002B4873" w:rsidRPr="002B4873" w:rsidRDefault="002B4873" w:rsidP="002B487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2B487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4) проведения работ по ремонту и реконструкции в охранной зоне сетей инженерно-технического обеспечения (в том числе сооружений и устройств, обеспечивающих их эксплуатацию), не связанных с расширением существующих сетей, а также работ по содержанию автомобильных дорог </w:t>
      </w:r>
      <w:r w:rsidRPr="002B4873">
        <w:rPr>
          <w:rFonts w:ascii="Times New Roman" w:eastAsia="Calibri" w:hAnsi="Times New Roman" w:cs="Times New Roman"/>
          <w:color w:val="000000"/>
          <w:sz w:val="28"/>
          <w:szCs w:val="28"/>
        </w:rPr>
        <w:br/>
        <w:t>и сетей инженерно-технического обеспечения в их охранных зонах;</w:t>
      </w:r>
    </w:p>
    <w:p w:rsidR="002B4873" w:rsidRPr="002B4873" w:rsidRDefault="002B4873" w:rsidP="002B487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2B487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5) предотвращения угрозы разрушения корневой системой деревьев </w:t>
      </w:r>
      <w:r w:rsidRPr="002B4873">
        <w:rPr>
          <w:rFonts w:ascii="Times New Roman" w:eastAsia="Calibri" w:hAnsi="Times New Roman" w:cs="Times New Roman"/>
          <w:color w:val="000000"/>
          <w:sz w:val="28"/>
          <w:szCs w:val="28"/>
        </w:rPr>
        <w:br/>
        <w:t>и кустарников фундаментов зданий, строений, сооружений, асфальтового покрытия тротуаров и проезжей части.</w:t>
      </w:r>
    </w:p>
    <w:p w:rsidR="002B4873" w:rsidRPr="002B4873" w:rsidRDefault="002B4873" w:rsidP="002B487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4873">
        <w:rPr>
          <w:rFonts w:ascii="Times New Roman" w:eastAsia="Calibri" w:hAnsi="Times New Roman" w:cs="Times New Roman"/>
          <w:color w:val="000000"/>
          <w:sz w:val="28"/>
          <w:szCs w:val="28"/>
        </w:rPr>
        <w:t>Для оформления порубочного билета подготовить:</w:t>
      </w:r>
    </w:p>
    <w:p w:rsidR="002B4873" w:rsidRPr="002B4873" w:rsidRDefault="002B4873" w:rsidP="002B48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4873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-</w:t>
      </w:r>
      <w:r w:rsidRPr="002B4873">
        <w:rPr>
          <w:rFonts w:ascii="Times New Roman" w:hAnsi="Times New Roman" w:cs="Times New Roman"/>
          <w:sz w:val="28"/>
          <w:szCs w:val="28"/>
        </w:rPr>
        <w:t xml:space="preserve"> проект благоустройства и озеленения земельного участка, на котором находится (находятся) предполагаемо</w:t>
      </w:r>
      <w:proofErr w:type="gramStart"/>
      <w:r w:rsidRPr="002B4873">
        <w:rPr>
          <w:rFonts w:ascii="Times New Roman" w:hAnsi="Times New Roman" w:cs="Times New Roman"/>
          <w:sz w:val="28"/>
          <w:szCs w:val="28"/>
        </w:rPr>
        <w:t>е(</w:t>
      </w:r>
      <w:proofErr w:type="spellStart"/>
      <w:proofErr w:type="gramEnd"/>
      <w:r w:rsidRPr="002B4873">
        <w:rPr>
          <w:rFonts w:ascii="Times New Roman" w:hAnsi="Times New Roman" w:cs="Times New Roman"/>
          <w:sz w:val="28"/>
          <w:szCs w:val="28"/>
        </w:rPr>
        <w:t>ые</w:t>
      </w:r>
      <w:proofErr w:type="spellEnd"/>
      <w:r w:rsidRPr="002B4873">
        <w:rPr>
          <w:rFonts w:ascii="Times New Roman" w:hAnsi="Times New Roman" w:cs="Times New Roman"/>
          <w:sz w:val="28"/>
          <w:szCs w:val="28"/>
        </w:rPr>
        <w:t>) к вырубке зеленое(</w:t>
      </w:r>
      <w:proofErr w:type="spellStart"/>
      <w:r w:rsidRPr="002B4873">
        <w:rPr>
          <w:rFonts w:ascii="Times New Roman" w:hAnsi="Times New Roman" w:cs="Times New Roman"/>
          <w:sz w:val="28"/>
          <w:szCs w:val="28"/>
        </w:rPr>
        <w:t>ые</w:t>
      </w:r>
      <w:proofErr w:type="spellEnd"/>
      <w:r w:rsidRPr="002B4873">
        <w:rPr>
          <w:rFonts w:ascii="Times New Roman" w:hAnsi="Times New Roman" w:cs="Times New Roman"/>
          <w:sz w:val="28"/>
          <w:szCs w:val="28"/>
        </w:rPr>
        <w:t xml:space="preserve">) насаждение(я), с графиком проведения работ по сносу зеленых насаждений, работ по благоустройству и озеленению; </w:t>
      </w:r>
    </w:p>
    <w:p w:rsidR="002B4873" w:rsidRDefault="002B4873" w:rsidP="002B487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4873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B4873">
        <w:rPr>
          <w:rFonts w:ascii="Times New Roman" w:hAnsi="Times New Roman" w:cs="Times New Roman"/>
          <w:sz w:val="28"/>
          <w:szCs w:val="28"/>
        </w:rPr>
        <w:t>схему размещения предполагаемог</w:t>
      </w:r>
      <w:proofErr w:type="gramStart"/>
      <w:r w:rsidRPr="002B4873">
        <w:rPr>
          <w:rFonts w:ascii="Times New Roman" w:hAnsi="Times New Roman" w:cs="Times New Roman"/>
          <w:sz w:val="28"/>
          <w:szCs w:val="28"/>
        </w:rPr>
        <w:t>о(</w:t>
      </w:r>
      <w:proofErr w:type="spellStart"/>
      <w:proofErr w:type="gramEnd"/>
      <w:r w:rsidRPr="002B4873">
        <w:rPr>
          <w:rFonts w:ascii="Times New Roman" w:hAnsi="Times New Roman" w:cs="Times New Roman"/>
          <w:sz w:val="28"/>
          <w:szCs w:val="28"/>
        </w:rPr>
        <w:t>ых</w:t>
      </w:r>
      <w:proofErr w:type="spellEnd"/>
      <w:r w:rsidRPr="002B4873">
        <w:rPr>
          <w:rFonts w:ascii="Times New Roman" w:hAnsi="Times New Roman" w:cs="Times New Roman"/>
          <w:sz w:val="28"/>
          <w:szCs w:val="28"/>
        </w:rPr>
        <w:t>) к сносу зеленого(</w:t>
      </w:r>
      <w:proofErr w:type="spellStart"/>
      <w:r w:rsidRPr="002B4873">
        <w:rPr>
          <w:rFonts w:ascii="Times New Roman" w:hAnsi="Times New Roman" w:cs="Times New Roman"/>
          <w:sz w:val="28"/>
          <w:szCs w:val="28"/>
        </w:rPr>
        <w:t>ых</w:t>
      </w:r>
      <w:proofErr w:type="spellEnd"/>
      <w:r w:rsidRPr="002B4873">
        <w:rPr>
          <w:rFonts w:ascii="Times New Roman" w:hAnsi="Times New Roman" w:cs="Times New Roman"/>
          <w:sz w:val="28"/>
          <w:szCs w:val="28"/>
        </w:rPr>
        <w:t>) насаждения (</w:t>
      </w:r>
      <w:proofErr w:type="spellStart"/>
      <w:r w:rsidRPr="002B4873">
        <w:rPr>
          <w:rFonts w:ascii="Times New Roman" w:hAnsi="Times New Roman" w:cs="Times New Roman"/>
          <w:sz w:val="28"/>
          <w:szCs w:val="28"/>
        </w:rPr>
        <w:t>й</w:t>
      </w:r>
      <w:proofErr w:type="spellEnd"/>
      <w:r w:rsidRPr="002B4873">
        <w:rPr>
          <w:rFonts w:ascii="Times New Roman" w:hAnsi="Times New Roman" w:cs="Times New Roman"/>
          <w:sz w:val="28"/>
          <w:szCs w:val="28"/>
        </w:rPr>
        <w:t>) (схематичный план).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2B4873" w:rsidRDefault="002B4873" w:rsidP="002B4873">
      <w:pPr>
        <w:spacing w:after="0"/>
        <w:ind w:firstLine="708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2. Настоящее Решение вступает в силу со дня его официального опубликования в газете  «</w:t>
      </w:r>
      <w:proofErr w:type="spellStart"/>
      <w:r>
        <w:rPr>
          <w:rFonts w:ascii="Times New Roman" w:eastAsia="Times New Roman" w:hAnsi="Times New Roman"/>
          <w:bCs/>
          <w:sz w:val="28"/>
          <w:szCs w:val="28"/>
        </w:rPr>
        <w:t>Похвистневский</w:t>
      </w:r>
      <w:proofErr w:type="spellEnd"/>
      <w:r>
        <w:rPr>
          <w:rFonts w:ascii="Times New Roman" w:eastAsia="Times New Roman" w:hAnsi="Times New Roman"/>
          <w:bCs/>
          <w:sz w:val="28"/>
          <w:szCs w:val="28"/>
        </w:rPr>
        <w:t xml:space="preserve"> вестник».</w:t>
      </w:r>
    </w:p>
    <w:p w:rsidR="002B4873" w:rsidRDefault="002B4873" w:rsidP="002B4873">
      <w:pPr>
        <w:spacing w:after="0"/>
        <w:ind w:firstLine="708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 xml:space="preserve">3. </w:t>
      </w:r>
      <w:proofErr w:type="gramStart"/>
      <w:r>
        <w:rPr>
          <w:rFonts w:ascii="Times New Roman" w:eastAsia="Times New Roman" w:hAnsi="Times New Roman"/>
          <w:bCs/>
          <w:sz w:val="28"/>
          <w:szCs w:val="28"/>
        </w:rPr>
        <w:t>Контроль за</w:t>
      </w:r>
      <w:proofErr w:type="gramEnd"/>
      <w:r>
        <w:rPr>
          <w:rFonts w:ascii="Times New Roman" w:eastAsia="Times New Roman" w:hAnsi="Times New Roman"/>
          <w:bCs/>
          <w:sz w:val="28"/>
          <w:szCs w:val="28"/>
        </w:rPr>
        <w:t xml:space="preserve"> исполнением настоящего решения возложить на комитет по жилищно-коммунальному хозяйству, экологии, промышленности, связи, транспорту, предпринимательству и малому бизнесу Думы городского округа Похвистнево Самарской области. </w:t>
      </w:r>
    </w:p>
    <w:p w:rsidR="002B4873" w:rsidRPr="002B4873" w:rsidRDefault="002B4873" w:rsidP="002B487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6242A" w:rsidRPr="002B4873" w:rsidRDefault="00D6242A" w:rsidP="002B487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9C3E6C" w:rsidRPr="002B4873" w:rsidRDefault="009C3E6C" w:rsidP="002B4873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C3E6C" w:rsidRPr="002B4873" w:rsidRDefault="009C3E6C" w:rsidP="002B4873">
      <w:pPr>
        <w:pStyle w:val="ac"/>
        <w:ind w:firstLine="709"/>
        <w:rPr>
          <w:rFonts w:ascii="Times New Roman" w:hAnsi="Times New Roman" w:cs="Times New Roman"/>
          <w:sz w:val="28"/>
          <w:szCs w:val="28"/>
        </w:rPr>
      </w:pPr>
    </w:p>
    <w:p w:rsidR="00DC581F" w:rsidRPr="002900D0" w:rsidRDefault="00DC581F" w:rsidP="00527B44">
      <w:pPr>
        <w:spacing w:after="0"/>
        <w:rPr>
          <w:rFonts w:ascii="Times New Roman" w:hAnsi="Times New Roman"/>
          <w:b/>
          <w:sz w:val="28"/>
          <w:szCs w:val="28"/>
        </w:rPr>
      </w:pPr>
      <w:r w:rsidRPr="002900D0">
        <w:rPr>
          <w:rFonts w:ascii="Times New Roman" w:hAnsi="Times New Roman"/>
          <w:b/>
          <w:sz w:val="28"/>
          <w:szCs w:val="28"/>
        </w:rPr>
        <w:t xml:space="preserve">Председатель Думы                                                                    А.С. </w:t>
      </w:r>
      <w:proofErr w:type="spellStart"/>
      <w:r w:rsidRPr="002900D0">
        <w:rPr>
          <w:rFonts w:ascii="Times New Roman" w:hAnsi="Times New Roman"/>
          <w:b/>
          <w:sz w:val="28"/>
          <w:szCs w:val="28"/>
        </w:rPr>
        <w:t>Шулайкин</w:t>
      </w:r>
      <w:proofErr w:type="spellEnd"/>
    </w:p>
    <w:p w:rsidR="00DC581F" w:rsidRPr="002900D0" w:rsidRDefault="00DC581F" w:rsidP="00527B44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DC581F" w:rsidRPr="002900D0" w:rsidRDefault="00DC581F" w:rsidP="00527B44">
      <w:pPr>
        <w:spacing w:after="0"/>
        <w:rPr>
          <w:rFonts w:ascii="Times New Roman" w:hAnsi="Times New Roman"/>
          <w:b/>
          <w:sz w:val="28"/>
          <w:szCs w:val="28"/>
        </w:rPr>
      </w:pPr>
      <w:r w:rsidRPr="002900D0">
        <w:rPr>
          <w:rFonts w:ascii="Times New Roman" w:hAnsi="Times New Roman"/>
          <w:b/>
          <w:sz w:val="28"/>
          <w:szCs w:val="28"/>
        </w:rPr>
        <w:t xml:space="preserve">Глава городского округа                                               </w:t>
      </w:r>
      <w:r w:rsidR="002B4873">
        <w:rPr>
          <w:rFonts w:ascii="Times New Roman" w:hAnsi="Times New Roman"/>
          <w:b/>
          <w:sz w:val="28"/>
          <w:szCs w:val="28"/>
        </w:rPr>
        <w:t xml:space="preserve">      </w:t>
      </w:r>
      <w:r w:rsidRPr="002900D0">
        <w:rPr>
          <w:rFonts w:ascii="Times New Roman" w:hAnsi="Times New Roman"/>
          <w:b/>
          <w:sz w:val="28"/>
          <w:szCs w:val="28"/>
        </w:rPr>
        <w:t xml:space="preserve">            С.П. Попов</w:t>
      </w:r>
    </w:p>
    <w:sectPr w:rsidR="00DC581F" w:rsidRPr="002900D0" w:rsidSect="0044748D">
      <w:headerReference w:type="default" r:id="rId8"/>
      <w:pgSz w:w="11906" w:h="16838"/>
      <w:pgMar w:top="709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54D0" w:rsidRDefault="00D154D0" w:rsidP="000A36CF">
      <w:pPr>
        <w:spacing w:after="0" w:line="240" w:lineRule="auto"/>
      </w:pPr>
      <w:r>
        <w:separator/>
      </w:r>
    </w:p>
  </w:endnote>
  <w:endnote w:type="continuationSeparator" w:id="0">
    <w:p w:rsidR="00D154D0" w:rsidRDefault="00D154D0" w:rsidP="000A36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54D0" w:rsidRDefault="00D154D0" w:rsidP="000A36CF">
      <w:pPr>
        <w:spacing w:after="0" w:line="240" w:lineRule="auto"/>
      </w:pPr>
      <w:r>
        <w:separator/>
      </w:r>
    </w:p>
  </w:footnote>
  <w:footnote w:type="continuationSeparator" w:id="0">
    <w:p w:rsidR="00D154D0" w:rsidRDefault="00D154D0" w:rsidP="000A36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597636040"/>
      <w:docPartObj>
        <w:docPartGallery w:val="Page Numbers (Top of Page)"/>
        <w:docPartUnique/>
      </w:docPartObj>
    </w:sdtPr>
    <w:sdtContent>
      <w:p w:rsidR="00547125" w:rsidRDefault="00202AD4">
        <w:pPr>
          <w:pStyle w:val="a6"/>
          <w:jc w:val="center"/>
        </w:pPr>
        <w:r>
          <w:fldChar w:fldCharType="begin"/>
        </w:r>
        <w:r w:rsidR="00547125">
          <w:instrText>PAGE   \* MERGEFORMAT</w:instrText>
        </w:r>
        <w:r>
          <w:fldChar w:fldCharType="separate"/>
        </w:r>
        <w:r w:rsidR="008F0E33">
          <w:rPr>
            <w:noProof/>
          </w:rPr>
          <w:t>5</w:t>
        </w:r>
        <w:r>
          <w:fldChar w:fldCharType="end"/>
        </w:r>
      </w:p>
    </w:sdtContent>
  </w:sdt>
  <w:p w:rsidR="000A36CF" w:rsidRDefault="000A36CF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2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202BC"/>
    <w:rsid w:val="00022A0A"/>
    <w:rsid w:val="00035EF4"/>
    <w:rsid w:val="00057654"/>
    <w:rsid w:val="00061E9C"/>
    <w:rsid w:val="000A36CF"/>
    <w:rsid w:val="00110324"/>
    <w:rsid w:val="001202BC"/>
    <w:rsid w:val="00124D68"/>
    <w:rsid w:val="00156CF5"/>
    <w:rsid w:val="00175F02"/>
    <w:rsid w:val="00197671"/>
    <w:rsid w:val="001A1206"/>
    <w:rsid w:val="001A19B0"/>
    <w:rsid w:val="001C4B05"/>
    <w:rsid w:val="001D4630"/>
    <w:rsid w:val="001E15DE"/>
    <w:rsid w:val="00202AD4"/>
    <w:rsid w:val="002449C2"/>
    <w:rsid w:val="002452E2"/>
    <w:rsid w:val="0025061A"/>
    <w:rsid w:val="002631A7"/>
    <w:rsid w:val="002678A6"/>
    <w:rsid w:val="002900D0"/>
    <w:rsid w:val="002904DB"/>
    <w:rsid w:val="002B4873"/>
    <w:rsid w:val="002C1867"/>
    <w:rsid w:val="002F39EA"/>
    <w:rsid w:val="0030002C"/>
    <w:rsid w:val="0032633B"/>
    <w:rsid w:val="00354270"/>
    <w:rsid w:val="003A36BC"/>
    <w:rsid w:val="003B5E8D"/>
    <w:rsid w:val="00407C73"/>
    <w:rsid w:val="00437B53"/>
    <w:rsid w:val="00444B92"/>
    <w:rsid w:val="0044748D"/>
    <w:rsid w:val="00452921"/>
    <w:rsid w:val="00465439"/>
    <w:rsid w:val="0048484F"/>
    <w:rsid w:val="00490B79"/>
    <w:rsid w:val="004A196E"/>
    <w:rsid w:val="004E5683"/>
    <w:rsid w:val="005142FE"/>
    <w:rsid w:val="00515C0F"/>
    <w:rsid w:val="00527B44"/>
    <w:rsid w:val="00547125"/>
    <w:rsid w:val="005704CB"/>
    <w:rsid w:val="005A2227"/>
    <w:rsid w:val="005E4E8B"/>
    <w:rsid w:val="00664194"/>
    <w:rsid w:val="006A721A"/>
    <w:rsid w:val="006C7323"/>
    <w:rsid w:val="00713A7B"/>
    <w:rsid w:val="00733AEA"/>
    <w:rsid w:val="00736096"/>
    <w:rsid w:val="0076236A"/>
    <w:rsid w:val="007745F9"/>
    <w:rsid w:val="007767FF"/>
    <w:rsid w:val="007935EE"/>
    <w:rsid w:val="007F6CA4"/>
    <w:rsid w:val="00807DBB"/>
    <w:rsid w:val="00810B42"/>
    <w:rsid w:val="008126B2"/>
    <w:rsid w:val="00813A76"/>
    <w:rsid w:val="00827BF1"/>
    <w:rsid w:val="00847C52"/>
    <w:rsid w:val="00877548"/>
    <w:rsid w:val="008848B7"/>
    <w:rsid w:val="008C3E50"/>
    <w:rsid w:val="008D1D6E"/>
    <w:rsid w:val="008F0E33"/>
    <w:rsid w:val="00905C29"/>
    <w:rsid w:val="0090690E"/>
    <w:rsid w:val="00916066"/>
    <w:rsid w:val="009705DC"/>
    <w:rsid w:val="00970B87"/>
    <w:rsid w:val="009C3E6C"/>
    <w:rsid w:val="009F1860"/>
    <w:rsid w:val="00A46A1F"/>
    <w:rsid w:val="00AB30DA"/>
    <w:rsid w:val="00AC38E7"/>
    <w:rsid w:val="00AF5268"/>
    <w:rsid w:val="00B0213A"/>
    <w:rsid w:val="00B255FE"/>
    <w:rsid w:val="00B51E97"/>
    <w:rsid w:val="00B76E26"/>
    <w:rsid w:val="00BB3B46"/>
    <w:rsid w:val="00BD18C7"/>
    <w:rsid w:val="00C34586"/>
    <w:rsid w:val="00C62546"/>
    <w:rsid w:val="00C7278A"/>
    <w:rsid w:val="00C831A6"/>
    <w:rsid w:val="00CF1ACA"/>
    <w:rsid w:val="00D154D0"/>
    <w:rsid w:val="00D164B5"/>
    <w:rsid w:val="00D34217"/>
    <w:rsid w:val="00D6242A"/>
    <w:rsid w:val="00D76233"/>
    <w:rsid w:val="00D92765"/>
    <w:rsid w:val="00D928D4"/>
    <w:rsid w:val="00DC476B"/>
    <w:rsid w:val="00DC581F"/>
    <w:rsid w:val="00DD2F25"/>
    <w:rsid w:val="00E67066"/>
    <w:rsid w:val="00E72E78"/>
    <w:rsid w:val="00E919C5"/>
    <w:rsid w:val="00EC247D"/>
    <w:rsid w:val="00EE58C0"/>
    <w:rsid w:val="00F06E38"/>
    <w:rsid w:val="00F66D9F"/>
    <w:rsid w:val="00FB3B5B"/>
    <w:rsid w:val="00FE2132"/>
    <w:rsid w:val="00FF69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28D4"/>
  </w:style>
  <w:style w:type="paragraph" w:styleId="3">
    <w:name w:val="heading 3"/>
    <w:basedOn w:val="a"/>
    <w:next w:val="a"/>
    <w:link w:val="30"/>
    <w:qFormat/>
    <w:rsid w:val="008126B2"/>
    <w:pPr>
      <w:keepNext/>
      <w:numPr>
        <w:ilvl w:val="2"/>
        <w:numId w:val="1"/>
      </w:numPr>
      <w:suppressAutoHyphens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202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1202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202BC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rsid w:val="00FF69F4"/>
    <w:pPr>
      <w:tabs>
        <w:tab w:val="center" w:pos="4153"/>
        <w:tab w:val="right" w:pos="8306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7">
    <w:name w:val="Верхний колонтитул Знак"/>
    <w:basedOn w:val="a0"/>
    <w:link w:val="a6"/>
    <w:uiPriority w:val="99"/>
    <w:rsid w:val="00FF69F4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8">
    <w:name w:val="footer"/>
    <w:basedOn w:val="a"/>
    <w:link w:val="a9"/>
    <w:rsid w:val="00FF69F4"/>
    <w:pPr>
      <w:tabs>
        <w:tab w:val="center" w:pos="4153"/>
        <w:tab w:val="right" w:pos="8306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9">
    <w:name w:val="Нижний колонтитул Знак"/>
    <w:basedOn w:val="a0"/>
    <w:link w:val="a8"/>
    <w:rsid w:val="00FF69F4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a">
    <w:name w:val="Body Text"/>
    <w:basedOn w:val="a"/>
    <w:link w:val="ab"/>
    <w:rsid w:val="00FF69F4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ab">
    <w:name w:val="Основной текст Знак"/>
    <w:basedOn w:val="a0"/>
    <w:link w:val="aa"/>
    <w:rsid w:val="00FF69F4"/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apple-style-span">
    <w:name w:val="apple-style-span"/>
    <w:basedOn w:val="a0"/>
    <w:rsid w:val="009C3E6C"/>
  </w:style>
  <w:style w:type="character" w:customStyle="1" w:styleId="apple-converted-space">
    <w:name w:val="apple-converted-space"/>
    <w:basedOn w:val="a0"/>
    <w:rsid w:val="009C3E6C"/>
  </w:style>
  <w:style w:type="paragraph" w:styleId="ac">
    <w:name w:val="No Spacing"/>
    <w:uiPriority w:val="1"/>
    <w:qFormat/>
    <w:rsid w:val="009C3E6C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character" w:styleId="ad">
    <w:name w:val="Hyperlink"/>
    <w:basedOn w:val="a0"/>
    <w:uiPriority w:val="99"/>
    <w:semiHidden/>
    <w:unhideWhenUsed/>
    <w:rsid w:val="00437B53"/>
    <w:rPr>
      <w:strike w:val="0"/>
      <w:dstrike w:val="0"/>
      <w:color w:val="3F8654"/>
      <w:u w:val="none"/>
      <w:effect w:val="none"/>
    </w:rPr>
  </w:style>
  <w:style w:type="table" w:styleId="ae">
    <w:name w:val="Table Grid"/>
    <w:basedOn w:val="a1"/>
    <w:uiPriority w:val="59"/>
    <w:rsid w:val="00BB3B46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8126B2"/>
    <w:rPr>
      <w:rFonts w:ascii="Arial" w:eastAsia="Times New Roman" w:hAnsi="Arial" w:cs="Arial"/>
      <w:b/>
      <w:bCs/>
      <w:sz w:val="26"/>
      <w:szCs w:val="26"/>
      <w:lang w:eastAsia="ar-SA"/>
    </w:rPr>
  </w:style>
  <w:style w:type="character" w:customStyle="1" w:styleId="blk">
    <w:name w:val="blk"/>
    <w:basedOn w:val="a0"/>
    <w:rsid w:val="008126B2"/>
  </w:style>
  <w:style w:type="paragraph" w:customStyle="1" w:styleId="ConsPlusNormal">
    <w:name w:val="ConsPlusNormal"/>
    <w:rsid w:val="00AF526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Cell">
    <w:name w:val="ConsPlusCell"/>
    <w:rsid w:val="00AF5268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1202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1202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202BC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rsid w:val="00FF69F4"/>
    <w:pPr>
      <w:tabs>
        <w:tab w:val="center" w:pos="4153"/>
        <w:tab w:val="right" w:pos="8306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7">
    <w:name w:val="Верхний колонтитул Знак"/>
    <w:basedOn w:val="a0"/>
    <w:link w:val="a6"/>
    <w:uiPriority w:val="99"/>
    <w:rsid w:val="00FF69F4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8">
    <w:name w:val="footer"/>
    <w:basedOn w:val="a"/>
    <w:link w:val="a9"/>
    <w:rsid w:val="00FF69F4"/>
    <w:pPr>
      <w:tabs>
        <w:tab w:val="center" w:pos="4153"/>
        <w:tab w:val="right" w:pos="8306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9">
    <w:name w:val="Нижний колонтитул Знак"/>
    <w:basedOn w:val="a0"/>
    <w:link w:val="a8"/>
    <w:rsid w:val="00FF69F4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a">
    <w:name w:val="Body Text"/>
    <w:basedOn w:val="a"/>
    <w:link w:val="ab"/>
    <w:rsid w:val="00FF69F4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ab">
    <w:name w:val="Основной текст Знак"/>
    <w:basedOn w:val="a0"/>
    <w:link w:val="aa"/>
    <w:rsid w:val="00FF69F4"/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apple-style-span">
    <w:name w:val="apple-style-span"/>
    <w:basedOn w:val="a0"/>
    <w:rsid w:val="009C3E6C"/>
  </w:style>
  <w:style w:type="character" w:customStyle="1" w:styleId="apple-converted-space">
    <w:name w:val="apple-converted-space"/>
    <w:basedOn w:val="a0"/>
    <w:rsid w:val="009C3E6C"/>
  </w:style>
  <w:style w:type="paragraph" w:styleId="ac">
    <w:name w:val="No Spacing"/>
    <w:uiPriority w:val="1"/>
    <w:qFormat/>
    <w:rsid w:val="009C3E6C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character" w:styleId="ad">
    <w:name w:val="Hyperlink"/>
    <w:basedOn w:val="a0"/>
    <w:uiPriority w:val="99"/>
    <w:semiHidden/>
    <w:unhideWhenUsed/>
    <w:rsid w:val="00437B53"/>
    <w:rPr>
      <w:strike w:val="0"/>
      <w:dstrike w:val="0"/>
      <w:color w:val="3F8654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1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47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3E3E3"/>
            <w:right w:val="none" w:sz="0" w:space="0" w:color="auto"/>
          </w:divBdr>
          <w:divsChild>
            <w:div w:id="1130630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9646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023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0757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3E3E3"/>
            <w:right w:val="none" w:sz="0" w:space="0" w:color="auto"/>
          </w:divBdr>
          <w:divsChild>
            <w:div w:id="1908878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9638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7121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1784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6</Pages>
  <Words>1744</Words>
  <Characters>9944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Голубь</dc:creator>
  <cp:lastModifiedBy>Голубь</cp:lastModifiedBy>
  <cp:revision>3</cp:revision>
  <cp:lastPrinted>2021-03-04T10:57:00Z</cp:lastPrinted>
  <dcterms:created xsi:type="dcterms:W3CDTF">2021-03-12T07:41:00Z</dcterms:created>
  <dcterms:modified xsi:type="dcterms:W3CDTF">2021-03-24T05:08:00Z</dcterms:modified>
</cp:coreProperties>
</file>